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BBE3" w14:textId="519B288B" w:rsidR="009D08F3" w:rsidRPr="007425BA" w:rsidRDefault="00D21A8C" w:rsidP="00706CD4">
      <w:pPr>
        <w:spacing w:before="120" w:after="120" w:line="360" w:lineRule="auto"/>
        <w:rPr>
          <w:rFonts w:ascii="Arial" w:hAnsi="Arial" w:cs="Arial"/>
          <w:b/>
          <w:bCs/>
          <w:sz w:val="20"/>
          <w:szCs w:val="20"/>
        </w:rPr>
      </w:pPr>
      <w:r w:rsidRPr="007425BA">
        <w:rPr>
          <w:rFonts w:ascii="Arial" w:hAnsi="Arial" w:cs="Arial"/>
          <w:b/>
          <w:bCs/>
          <w:sz w:val="20"/>
          <w:szCs w:val="20"/>
        </w:rPr>
        <w:t>0</w:t>
      </w:r>
      <w:r w:rsidR="009D08F3" w:rsidRPr="007425BA">
        <w:rPr>
          <w:rFonts w:ascii="Arial" w:hAnsi="Arial" w:cs="Arial"/>
          <w:b/>
          <w:bCs/>
          <w:sz w:val="20"/>
          <w:szCs w:val="20"/>
        </w:rPr>
        <w:t>1</w:t>
      </w:r>
      <w:r w:rsidR="009D08F3" w:rsidRPr="007425BA">
        <w:rPr>
          <w:rFonts w:ascii="Arial" w:hAnsi="Arial" w:cs="Arial"/>
          <w:b/>
          <w:bCs/>
          <w:sz w:val="20"/>
          <w:szCs w:val="20"/>
        </w:rPr>
        <w:tab/>
        <w:t xml:space="preserve">Health and </w:t>
      </w:r>
      <w:r w:rsidR="00702BF1" w:rsidRPr="007425BA">
        <w:rPr>
          <w:rFonts w:ascii="Arial" w:hAnsi="Arial" w:cs="Arial"/>
          <w:b/>
          <w:bCs/>
          <w:sz w:val="20"/>
          <w:szCs w:val="20"/>
        </w:rPr>
        <w:t>s</w:t>
      </w:r>
      <w:r w:rsidR="009D08F3" w:rsidRPr="007425BA">
        <w:rPr>
          <w:rFonts w:ascii="Arial" w:hAnsi="Arial" w:cs="Arial"/>
          <w:b/>
          <w:bCs/>
          <w:sz w:val="20"/>
          <w:szCs w:val="20"/>
        </w:rPr>
        <w:t xml:space="preserve">afety </w:t>
      </w:r>
      <w:r w:rsidR="00702BF1" w:rsidRPr="007425BA">
        <w:rPr>
          <w:rFonts w:ascii="Arial" w:hAnsi="Arial" w:cs="Arial"/>
          <w:b/>
          <w:bCs/>
          <w:sz w:val="20"/>
          <w:szCs w:val="20"/>
        </w:rPr>
        <w:t>p</w:t>
      </w:r>
      <w:r w:rsidR="009D08F3" w:rsidRPr="007425BA">
        <w:rPr>
          <w:rFonts w:ascii="Arial" w:hAnsi="Arial" w:cs="Arial"/>
          <w:b/>
          <w:bCs/>
          <w:sz w:val="20"/>
          <w:szCs w:val="20"/>
        </w:rPr>
        <w:t>olicy</w:t>
      </w:r>
    </w:p>
    <w:p w14:paraId="22220CBA" w14:textId="6E493141" w:rsidR="009B460E" w:rsidRPr="007425BA" w:rsidRDefault="009B460E" w:rsidP="009B460E">
      <w:pPr>
        <w:pStyle w:val="Heading1"/>
        <w:spacing w:before="120" w:after="120" w:line="360" w:lineRule="auto"/>
        <w:rPr>
          <w:b w:val="0"/>
          <w:sz w:val="20"/>
          <w:szCs w:val="20"/>
        </w:rPr>
      </w:pPr>
      <w:r w:rsidRPr="007425BA">
        <w:rPr>
          <w:b w:val="0"/>
          <w:sz w:val="20"/>
          <w:szCs w:val="20"/>
        </w:rPr>
        <w:t xml:space="preserve">Alongside associated procedures in </w:t>
      </w:r>
      <w:r w:rsidR="006359AB" w:rsidRPr="007425BA">
        <w:rPr>
          <w:b w:val="0"/>
          <w:sz w:val="20"/>
          <w:szCs w:val="20"/>
        </w:rPr>
        <w:t>01.1 to 01.22</w:t>
      </w:r>
      <w:r w:rsidRPr="007425BA">
        <w:rPr>
          <w:b w:val="0"/>
          <w:sz w:val="20"/>
          <w:szCs w:val="20"/>
        </w:rPr>
        <w:t xml:space="preserve"> </w:t>
      </w:r>
      <w:r w:rsidR="006359AB" w:rsidRPr="007425BA">
        <w:rPr>
          <w:b w:val="0"/>
          <w:sz w:val="20"/>
          <w:szCs w:val="20"/>
        </w:rPr>
        <w:t>Health and safety</w:t>
      </w:r>
      <w:r w:rsidRPr="007425BA">
        <w:rPr>
          <w:b w:val="0"/>
          <w:sz w:val="20"/>
          <w:szCs w:val="20"/>
        </w:rPr>
        <w:t>, this policy was adopted b</w:t>
      </w:r>
      <w:r w:rsidR="00E109F4" w:rsidRPr="007425BA">
        <w:rPr>
          <w:b w:val="0"/>
          <w:sz w:val="20"/>
          <w:szCs w:val="20"/>
        </w:rPr>
        <w:t>y Coombe Day Nursery September 2021.</w:t>
      </w:r>
    </w:p>
    <w:p w14:paraId="28949CF2" w14:textId="285C4A61" w:rsidR="009D08F3" w:rsidRPr="007425BA" w:rsidRDefault="009D08F3" w:rsidP="00706CD4">
      <w:pPr>
        <w:pStyle w:val="Heading1"/>
        <w:spacing w:before="120" w:after="120" w:line="360" w:lineRule="auto"/>
        <w:rPr>
          <w:b w:val="0"/>
          <w:sz w:val="20"/>
          <w:szCs w:val="20"/>
        </w:rPr>
      </w:pPr>
      <w:r w:rsidRPr="007425BA">
        <w:rPr>
          <w:sz w:val="20"/>
          <w:szCs w:val="20"/>
        </w:rPr>
        <w:t>Designated Health and Safety Officer</w:t>
      </w:r>
      <w:r w:rsidR="007035B0" w:rsidRPr="007425BA">
        <w:rPr>
          <w:sz w:val="20"/>
          <w:szCs w:val="20"/>
        </w:rPr>
        <w:t xml:space="preserve"> is:</w:t>
      </w:r>
      <w:r w:rsidRPr="007425BA">
        <w:rPr>
          <w:sz w:val="20"/>
          <w:szCs w:val="20"/>
        </w:rPr>
        <w:t xml:space="preserve"> </w:t>
      </w:r>
      <w:r w:rsidR="00E109F4" w:rsidRPr="007425BA">
        <w:rPr>
          <w:b w:val="0"/>
          <w:bCs w:val="0"/>
          <w:sz w:val="20"/>
          <w:szCs w:val="20"/>
        </w:rPr>
        <w:t>Zahida Khan (nursery owner) overseen Naveena Joshi (nursery manager)</w:t>
      </w:r>
    </w:p>
    <w:p w14:paraId="2069FEF1" w14:textId="77777777" w:rsidR="009D08F3" w:rsidRPr="007425BA" w:rsidRDefault="009D08F3" w:rsidP="00706CD4">
      <w:pPr>
        <w:pStyle w:val="Heading1"/>
        <w:spacing w:before="120" w:after="120" w:line="360" w:lineRule="auto"/>
        <w:rPr>
          <w:sz w:val="20"/>
          <w:szCs w:val="20"/>
        </w:rPr>
      </w:pPr>
      <w:r w:rsidRPr="007425BA">
        <w:rPr>
          <w:sz w:val="20"/>
          <w:szCs w:val="20"/>
        </w:rPr>
        <w:t>Aim</w:t>
      </w:r>
    </w:p>
    <w:p w14:paraId="15570049" w14:textId="160E5623" w:rsidR="009D08F3" w:rsidRPr="007425BA" w:rsidRDefault="000E74E1" w:rsidP="00706CD4">
      <w:pPr>
        <w:spacing w:before="120" w:after="120" w:line="360" w:lineRule="auto"/>
        <w:rPr>
          <w:rFonts w:ascii="Arial" w:hAnsi="Arial" w:cs="Arial"/>
          <w:bCs/>
          <w:sz w:val="20"/>
          <w:szCs w:val="20"/>
        </w:rPr>
      </w:pPr>
      <w:r w:rsidRPr="007425BA">
        <w:rPr>
          <w:rFonts w:ascii="Arial" w:hAnsi="Arial" w:cs="Arial"/>
          <w:bCs/>
          <w:sz w:val="20"/>
          <w:szCs w:val="20"/>
        </w:rPr>
        <w:t>Our provision is a</w:t>
      </w:r>
      <w:r w:rsidR="009D08F3" w:rsidRPr="007425BA">
        <w:rPr>
          <w:rFonts w:ascii="Arial" w:hAnsi="Arial" w:cs="Arial"/>
          <w:bCs/>
          <w:sz w:val="20"/>
          <w:szCs w:val="20"/>
        </w:rPr>
        <w:t xml:space="preserve"> suitable, </w:t>
      </w:r>
      <w:r w:rsidR="00446A70" w:rsidRPr="007425BA">
        <w:rPr>
          <w:rFonts w:ascii="Arial" w:hAnsi="Arial" w:cs="Arial"/>
          <w:bCs/>
          <w:sz w:val="20"/>
          <w:szCs w:val="20"/>
        </w:rPr>
        <w:t>clean</w:t>
      </w:r>
      <w:r w:rsidR="0053479E" w:rsidRPr="007425BA">
        <w:rPr>
          <w:rFonts w:ascii="Arial" w:hAnsi="Arial" w:cs="Arial"/>
          <w:bCs/>
          <w:sz w:val="20"/>
          <w:szCs w:val="20"/>
        </w:rPr>
        <w:t>,</w:t>
      </w:r>
      <w:r w:rsidR="009D08F3" w:rsidRPr="007425BA">
        <w:rPr>
          <w:rFonts w:ascii="Arial" w:hAnsi="Arial" w:cs="Arial"/>
          <w:bCs/>
          <w:sz w:val="20"/>
          <w:szCs w:val="20"/>
        </w:rPr>
        <w:t xml:space="preserve"> and safe place for children to be cared for, where they can grow and learn. </w:t>
      </w:r>
      <w:r w:rsidR="0002065A" w:rsidRPr="007425BA">
        <w:rPr>
          <w:rFonts w:ascii="Arial" w:hAnsi="Arial" w:cs="Arial"/>
          <w:bCs/>
          <w:sz w:val="20"/>
          <w:szCs w:val="20"/>
        </w:rPr>
        <w:t xml:space="preserve">We </w:t>
      </w:r>
      <w:r w:rsidR="009D08F3" w:rsidRPr="007425BA">
        <w:rPr>
          <w:rFonts w:ascii="Arial" w:hAnsi="Arial" w:cs="Arial"/>
          <w:bCs/>
          <w:sz w:val="20"/>
          <w:szCs w:val="20"/>
        </w:rPr>
        <w:t>meet all statutory requirements for health and safety and fulfil the cr</w:t>
      </w:r>
      <w:r w:rsidR="005E3BF5" w:rsidRPr="007425BA">
        <w:rPr>
          <w:rFonts w:ascii="Arial" w:hAnsi="Arial" w:cs="Arial"/>
          <w:bCs/>
          <w:sz w:val="20"/>
          <w:szCs w:val="20"/>
        </w:rPr>
        <w:t>iteria for meeting the Early Years Foundation Stage Safeguarding and Welfare R</w:t>
      </w:r>
      <w:r w:rsidR="009D08F3" w:rsidRPr="007425BA">
        <w:rPr>
          <w:rFonts w:ascii="Arial" w:hAnsi="Arial" w:cs="Arial"/>
          <w:bCs/>
          <w:sz w:val="20"/>
          <w:szCs w:val="20"/>
        </w:rPr>
        <w:t>equirements.</w:t>
      </w:r>
    </w:p>
    <w:p w14:paraId="5D3987DA" w14:textId="77777777" w:rsidR="009D08F3" w:rsidRPr="007425BA" w:rsidRDefault="009D08F3" w:rsidP="00706CD4">
      <w:pPr>
        <w:spacing w:before="120" w:after="120" w:line="360" w:lineRule="auto"/>
        <w:rPr>
          <w:rFonts w:ascii="Arial" w:hAnsi="Arial" w:cs="Arial"/>
          <w:b/>
          <w:sz w:val="20"/>
          <w:szCs w:val="20"/>
        </w:rPr>
      </w:pPr>
      <w:r w:rsidRPr="007425BA">
        <w:rPr>
          <w:rFonts w:ascii="Arial" w:hAnsi="Arial" w:cs="Arial"/>
          <w:b/>
          <w:sz w:val="20"/>
          <w:szCs w:val="20"/>
        </w:rPr>
        <w:t xml:space="preserve">Objectives </w:t>
      </w:r>
    </w:p>
    <w:p w14:paraId="39DD1F84" w14:textId="10AD1639" w:rsidR="009D08F3" w:rsidRPr="007425BA" w:rsidRDefault="0002065A" w:rsidP="004033AA">
      <w:pPr>
        <w:numPr>
          <w:ilvl w:val="0"/>
          <w:numId w:val="1"/>
        </w:numPr>
        <w:spacing w:before="120" w:after="120" w:line="360" w:lineRule="auto"/>
        <w:rPr>
          <w:rFonts w:ascii="Arial" w:hAnsi="Arial" w:cs="Arial"/>
          <w:sz w:val="20"/>
          <w:szCs w:val="20"/>
        </w:rPr>
      </w:pPr>
      <w:r w:rsidRPr="007425BA">
        <w:rPr>
          <w:rFonts w:ascii="Arial" w:hAnsi="Arial" w:cs="Arial"/>
          <w:sz w:val="20"/>
          <w:szCs w:val="20"/>
        </w:rPr>
        <w:t>We</w:t>
      </w:r>
      <w:r w:rsidR="009D08F3" w:rsidRPr="007425BA">
        <w:rPr>
          <w:rFonts w:ascii="Arial" w:hAnsi="Arial" w:cs="Arial"/>
          <w:sz w:val="20"/>
          <w:szCs w:val="20"/>
        </w:rPr>
        <w:t xml:space="preserve"> recognise that </w:t>
      </w:r>
      <w:r w:rsidRPr="007425BA">
        <w:rPr>
          <w:rFonts w:ascii="Arial" w:hAnsi="Arial" w:cs="Arial"/>
          <w:sz w:val="20"/>
          <w:szCs w:val="20"/>
        </w:rPr>
        <w:t xml:space="preserve">we </w:t>
      </w:r>
      <w:r w:rsidR="009D08F3" w:rsidRPr="007425BA">
        <w:rPr>
          <w:rFonts w:ascii="Arial" w:hAnsi="Arial" w:cs="Arial"/>
          <w:sz w:val="20"/>
          <w:szCs w:val="20"/>
        </w:rPr>
        <w:t>ha</w:t>
      </w:r>
      <w:r w:rsidRPr="007425BA">
        <w:rPr>
          <w:rFonts w:ascii="Arial" w:hAnsi="Arial" w:cs="Arial"/>
          <w:sz w:val="20"/>
          <w:szCs w:val="20"/>
        </w:rPr>
        <w:t>ve</w:t>
      </w:r>
      <w:r w:rsidR="009D08F3" w:rsidRPr="007425BA">
        <w:rPr>
          <w:rFonts w:ascii="Arial" w:hAnsi="Arial" w:cs="Arial"/>
          <w:sz w:val="20"/>
          <w:szCs w:val="20"/>
        </w:rPr>
        <w:t xml:space="preserve"> a corporate responsibility and duty of care towards those who work in and receive a service from</w:t>
      </w:r>
      <w:r w:rsidR="00960B49" w:rsidRPr="007425BA">
        <w:rPr>
          <w:rFonts w:ascii="Arial" w:hAnsi="Arial" w:cs="Arial"/>
          <w:sz w:val="20"/>
          <w:szCs w:val="20"/>
        </w:rPr>
        <w:t xml:space="preserve"> our provision</w:t>
      </w:r>
      <w:r w:rsidR="009D08F3" w:rsidRPr="007425BA">
        <w:rPr>
          <w:rFonts w:ascii="Arial" w:hAnsi="Arial" w:cs="Arial"/>
          <w:sz w:val="20"/>
          <w:szCs w:val="20"/>
        </w:rPr>
        <w:t xml:space="preserve">. Individual </w:t>
      </w:r>
      <w:r w:rsidR="00960B49" w:rsidRPr="007425BA">
        <w:rPr>
          <w:rFonts w:ascii="Arial" w:hAnsi="Arial" w:cs="Arial"/>
          <w:sz w:val="20"/>
          <w:szCs w:val="20"/>
        </w:rPr>
        <w:t xml:space="preserve">staff </w:t>
      </w:r>
      <w:r w:rsidR="009D08F3" w:rsidRPr="007425BA">
        <w:rPr>
          <w:rFonts w:ascii="Arial" w:hAnsi="Arial" w:cs="Arial"/>
          <w:sz w:val="20"/>
          <w:szCs w:val="20"/>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425BA" w:rsidRDefault="009D08F3" w:rsidP="004033AA">
      <w:pPr>
        <w:numPr>
          <w:ilvl w:val="0"/>
          <w:numId w:val="1"/>
        </w:numPr>
        <w:spacing w:before="120" w:after="120" w:line="360" w:lineRule="auto"/>
        <w:rPr>
          <w:rFonts w:ascii="Arial" w:hAnsi="Arial" w:cs="Arial"/>
          <w:sz w:val="20"/>
          <w:szCs w:val="20"/>
        </w:rPr>
      </w:pPr>
      <w:r w:rsidRPr="007425BA">
        <w:rPr>
          <w:rFonts w:ascii="Arial" w:hAnsi="Arial" w:cs="Arial"/>
          <w:sz w:val="20"/>
          <w:szCs w:val="20"/>
        </w:rPr>
        <w:t>Insurance is in place (including public liability) and an up</w:t>
      </w:r>
      <w:r w:rsidR="00446A70" w:rsidRPr="007425BA">
        <w:rPr>
          <w:rFonts w:ascii="Arial" w:hAnsi="Arial" w:cs="Arial"/>
          <w:sz w:val="20"/>
          <w:szCs w:val="20"/>
        </w:rPr>
        <w:t>-</w:t>
      </w:r>
      <w:r w:rsidRPr="007425BA">
        <w:rPr>
          <w:rFonts w:ascii="Arial" w:hAnsi="Arial" w:cs="Arial"/>
          <w:sz w:val="20"/>
          <w:szCs w:val="20"/>
        </w:rPr>
        <w:t>to</w:t>
      </w:r>
      <w:r w:rsidR="00446A70" w:rsidRPr="007425BA">
        <w:rPr>
          <w:rFonts w:ascii="Arial" w:hAnsi="Arial" w:cs="Arial"/>
          <w:sz w:val="20"/>
          <w:szCs w:val="20"/>
        </w:rPr>
        <w:t>-</w:t>
      </w:r>
      <w:r w:rsidR="002F3632" w:rsidRPr="007425BA">
        <w:rPr>
          <w:rFonts w:ascii="Arial" w:hAnsi="Arial" w:cs="Arial"/>
          <w:sz w:val="20"/>
          <w:szCs w:val="20"/>
        </w:rPr>
        <w:t xml:space="preserve">date certificate is </w:t>
      </w:r>
      <w:r w:rsidR="00446A70" w:rsidRPr="007425BA">
        <w:rPr>
          <w:rFonts w:ascii="Arial" w:hAnsi="Arial" w:cs="Arial"/>
          <w:sz w:val="20"/>
          <w:szCs w:val="20"/>
        </w:rPr>
        <w:t>always displayed</w:t>
      </w:r>
      <w:r w:rsidR="002F3632" w:rsidRPr="007425BA">
        <w:rPr>
          <w:rFonts w:ascii="Arial" w:hAnsi="Arial" w:cs="Arial"/>
          <w:sz w:val="20"/>
          <w:szCs w:val="20"/>
        </w:rPr>
        <w:t>.</w:t>
      </w:r>
    </w:p>
    <w:p w14:paraId="7C9A634C" w14:textId="0509B4BA" w:rsidR="009D08F3" w:rsidRPr="007425BA" w:rsidRDefault="009D08F3" w:rsidP="004033AA">
      <w:pPr>
        <w:numPr>
          <w:ilvl w:val="0"/>
          <w:numId w:val="1"/>
        </w:numPr>
        <w:spacing w:before="120" w:after="120" w:line="360" w:lineRule="auto"/>
        <w:rPr>
          <w:rFonts w:ascii="Arial" w:hAnsi="Arial" w:cs="Arial"/>
          <w:sz w:val="20"/>
          <w:szCs w:val="20"/>
        </w:rPr>
      </w:pPr>
      <w:r w:rsidRPr="007425BA">
        <w:rPr>
          <w:rFonts w:ascii="Arial" w:hAnsi="Arial" w:cs="Arial"/>
          <w:sz w:val="20"/>
          <w:szCs w:val="20"/>
        </w:rPr>
        <w:t xml:space="preserve">Risk assessment is carried out to ensure the safety of children, staff, </w:t>
      </w:r>
      <w:r w:rsidR="00446A70" w:rsidRPr="007425BA">
        <w:rPr>
          <w:rFonts w:ascii="Arial" w:hAnsi="Arial" w:cs="Arial"/>
          <w:sz w:val="20"/>
          <w:szCs w:val="20"/>
        </w:rPr>
        <w:t>parents,</w:t>
      </w:r>
      <w:r w:rsidRPr="007425BA">
        <w:rPr>
          <w:rFonts w:ascii="Arial" w:hAnsi="Arial" w:cs="Arial"/>
          <w:sz w:val="20"/>
          <w:szCs w:val="20"/>
        </w:rPr>
        <w:t xml:space="preserve"> and visitors. Legislation requires all those individuals in the given workplace to be responsible for the health and safety of premises, equipment and working practices. </w:t>
      </w:r>
    </w:p>
    <w:p w14:paraId="3E889C50" w14:textId="77777777" w:rsidR="009D08F3" w:rsidRPr="007425BA" w:rsidRDefault="009D08F3" w:rsidP="004033AA">
      <w:pPr>
        <w:numPr>
          <w:ilvl w:val="0"/>
          <w:numId w:val="1"/>
        </w:numPr>
        <w:spacing w:before="120" w:after="120" w:line="360" w:lineRule="auto"/>
        <w:rPr>
          <w:rFonts w:ascii="Arial" w:hAnsi="Arial" w:cs="Arial"/>
          <w:sz w:val="20"/>
          <w:szCs w:val="20"/>
        </w:rPr>
      </w:pPr>
      <w:r w:rsidRPr="007425BA">
        <w:rPr>
          <w:rFonts w:ascii="Arial" w:hAnsi="Arial" w:cs="Arial"/>
          <w:sz w:val="20"/>
          <w:szCs w:val="20"/>
        </w:rPr>
        <w:t xml:space="preserve">Smoking is not allowed on the premises, both indoors and outdoors. If children use any public space that has been used for smoking, </w:t>
      </w:r>
      <w:r w:rsidR="002F3632" w:rsidRPr="007425BA">
        <w:rPr>
          <w:rFonts w:ascii="Arial" w:hAnsi="Arial" w:cs="Arial"/>
          <w:sz w:val="20"/>
          <w:szCs w:val="20"/>
        </w:rPr>
        <w:t>members of staff</w:t>
      </w:r>
      <w:r w:rsidRPr="007425BA">
        <w:rPr>
          <w:rFonts w:ascii="Arial" w:hAnsi="Arial" w:cs="Arial"/>
          <w:sz w:val="20"/>
          <w:szCs w:val="20"/>
        </w:rPr>
        <w:t xml:space="preserve"> ensure that there is adequate ventilation to clear the atmosphere. Sta</w:t>
      </w:r>
      <w:r w:rsidR="00B300CD" w:rsidRPr="007425BA">
        <w:rPr>
          <w:rFonts w:ascii="Arial" w:hAnsi="Arial" w:cs="Arial"/>
          <w:sz w:val="20"/>
          <w:szCs w:val="20"/>
        </w:rPr>
        <w:t xml:space="preserve">ff </w:t>
      </w:r>
      <w:r w:rsidRPr="007425BA">
        <w:rPr>
          <w:rFonts w:ascii="Arial" w:hAnsi="Arial" w:cs="Arial"/>
          <w:sz w:val="20"/>
          <w:szCs w:val="20"/>
        </w:rPr>
        <w:t>do not smoke in their work clothes and are requested not to smoke within at least one hour of working with children.</w:t>
      </w:r>
      <w:r w:rsidR="005449B6" w:rsidRPr="007425BA">
        <w:rPr>
          <w:rFonts w:ascii="Arial" w:hAnsi="Arial" w:cs="Arial"/>
          <w:sz w:val="20"/>
          <w:szCs w:val="20"/>
        </w:rPr>
        <w:t xml:space="preserve"> T</w:t>
      </w:r>
      <w:r w:rsidR="00395ECF" w:rsidRPr="007425BA">
        <w:rPr>
          <w:rFonts w:ascii="Arial" w:hAnsi="Arial" w:cs="Arial"/>
          <w:sz w:val="20"/>
          <w:szCs w:val="20"/>
        </w:rPr>
        <w:t xml:space="preserve">he </w:t>
      </w:r>
      <w:r w:rsidR="00390FD7" w:rsidRPr="007425BA">
        <w:rPr>
          <w:rFonts w:ascii="Arial" w:hAnsi="Arial" w:cs="Arial"/>
          <w:sz w:val="20"/>
          <w:szCs w:val="20"/>
        </w:rPr>
        <w:t>use of electronic cigarettes</w:t>
      </w:r>
      <w:r w:rsidR="00C83538" w:rsidRPr="007425BA">
        <w:rPr>
          <w:rFonts w:ascii="Arial" w:hAnsi="Arial" w:cs="Arial"/>
          <w:sz w:val="20"/>
          <w:szCs w:val="20"/>
        </w:rPr>
        <w:t xml:space="preserve"> is</w:t>
      </w:r>
      <w:r w:rsidR="00390FD7" w:rsidRPr="007425BA">
        <w:rPr>
          <w:rFonts w:ascii="Arial" w:hAnsi="Arial" w:cs="Arial"/>
          <w:sz w:val="20"/>
          <w:szCs w:val="20"/>
        </w:rPr>
        <w:t xml:space="preserve"> not allowed on the premises.</w:t>
      </w:r>
    </w:p>
    <w:p w14:paraId="19B6A00A" w14:textId="77777777" w:rsidR="009D08F3" w:rsidRPr="007425BA" w:rsidRDefault="009D08F3" w:rsidP="004033AA">
      <w:pPr>
        <w:numPr>
          <w:ilvl w:val="0"/>
          <w:numId w:val="1"/>
        </w:numPr>
        <w:spacing w:before="120" w:after="120" w:line="360" w:lineRule="auto"/>
        <w:rPr>
          <w:rFonts w:ascii="Arial" w:hAnsi="Arial" w:cs="Arial"/>
          <w:sz w:val="20"/>
          <w:szCs w:val="20"/>
        </w:rPr>
      </w:pPr>
      <w:r w:rsidRPr="007425BA">
        <w:rPr>
          <w:rFonts w:ascii="Arial" w:hAnsi="Arial" w:cs="Arial"/>
          <w:sz w:val="20"/>
          <w:szCs w:val="20"/>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425BA">
        <w:rPr>
          <w:rFonts w:ascii="Arial" w:hAnsi="Arial" w:cs="Arial"/>
          <w:sz w:val="20"/>
          <w:szCs w:val="20"/>
        </w:rPr>
        <w:t xml:space="preserve"> The setting manager must be informed.</w:t>
      </w:r>
    </w:p>
    <w:p w14:paraId="134B469F" w14:textId="77777777" w:rsidR="009026B8" w:rsidRPr="007425BA" w:rsidRDefault="009D08F3" w:rsidP="004033AA">
      <w:pPr>
        <w:numPr>
          <w:ilvl w:val="0"/>
          <w:numId w:val="1"/>
        </w:numPr>
        <w:spacing w:before="120" w:after="120" w:line="360" w:lineRule="auto"/>
        <w:rPr>
          <w:rFonts w:ascii="Arial" w:hAnsi="Arial" w:cs="Arial"/>
          <w:sz w:val="20"/>
          <w:szCs w:val="20"/>
        </w:rPr>
      </w:pPr>
      <w:r w:rsidRPr="007425BA">
        <w:rPr>
          <w:rFonts w:ascii="Arial" w:hAnsi="Arial" w:cs="Arial"/>
          <w:sz w:val="20"/>
          <w:szCs w:val="20"/>
        </w:rPr>
        <w:t xml:space="preserve">Alcohol must not be bought onto the premises for consumption. </w:t>
      </w:r>
    </w:p>
    <w:p w14:paraId="5D83D82F" w14:textId="42ABB84D" w:rsidR="009D08F3" w:rsidRPr="007425BA" w:rsidRDefault="009D08F3" w:rsidP="004033AA">
      <w:pPr>
        <w:numPr>
          <w:ilvl w:val="0"/>
          <w:numId w:val="2"/>
        </w:numPr>
        <w:spacing w:before="120" w:after="120" w:line="360" w:lineRule="auto"/>
        <w:rPr>
          <w:rFonts w:ascii="Arial" w:hAnsi="Arial" w:cs="Arial"/>
          <w:sz w:val="20"/>
          <w:szCs w:val="20"/>
        </w:rPr>
      </w:pPr>
      <w:r w:rsidRPr="007425BA">
        <w:rPr>
          <w:rFonts w:ascii="Arial" w:hAnsi="Arial" w:cs="Arial"/>
          <w:sz w:val="20"/>
          <w:szCs w:val="20"/>
        </w:rPr>
        <w:t xml:space="preserve">A risk assessment </w:t>
      </w:r>
      <w:r w:rsidR="001716C4" w:rsidRPr="007425BA">
        <w:rPr>
          <w:rFonts w:ascii="Arial" w:hAnsi="Arial" w:cs="Arial"/>
          <w:sz w:val="20"/>
          <w:szCs w:val="20"/>
        </w:rPr>
        <w:t>is</w:t>
      </w:r>
      <w:r w:rsidRPr="007425BA">
        <w:rPr>
          <w:rFonts w:ascii="Arial" w:hAnsi="Arial" w:cs="Arial"/>
          <w:sz w:val="20"/>
          <w:szCs w:val="20"/>
        </w:rPr>
        <w:t xml:space="preserve"> carried out for each area and the procedure is modified according to needs identified for the specific environment.</w:t>
      </w:r>
    </w:p>
    <w:p w14:paraId="286C9031" w14:textId="49B028FB" w:rsidR="00E51CA4" w:rsidRPr="007425BA" w:rsidRDefault="009D08F3" w:rsidP="00E51CA4">
      <w:pPr>
        <w:numPr>
          <w:ilvl w:val="0"/>
          <w:numId w:val="2"/>
        </w:numPr>
        <w:spacing w:before="120" w:after="120" w:line="360" w:lineRule="auto"/>
        <w:rPr>
          <w:rFonts w:ascii="Arial" w:hAnsi="Arial" w:cs="Arial"/>
          <w:b/>
          <w:sz w:val="20"/>
          <w:szCs w:val="20"/>
        </w:rPr>
      </w:pPr>
      <w:r w:rsidRPr="007425BA">
        <w:rPr>
          <w:rFonts w:ascii="Arial" w:hAnsi="Arial" w:cs="Arial"/>
          <w:sz w:val="20"/>
          <w:szCs w:val="20"/>
        </w:rPr>
        <w:t>Risk assessments are monitored and reviewed by those responsible for health and safety.</w:t>
      </w:r>
    </w:p>
    <w:p w14:paraId="590D8183" w14:textId="77777777" w:rsidR="003645FA" w:rsidRPr="007425BA" w:rsidRDefault="003645FA" w:rsidP="003645FA">
      <w:pPr>
        <w:spacing w:before="120" w:after="120" w:line="360" w:lineRule="auto"/>
        <w:rPr>
          <w:rFonts w:ascii="Arial" w:hAnsi="Arial" w:cs="Arial"/>
          <w:b/>
          <w:sz w:val="20"/>
          <w:szCs w:val="20"/>
        </w:rPr>
      </w:pPr>
      <w:r w:rsidRPr="007425BA">
        <w:rPr>
          <w:rFonts w:ascii="Arial" w:hAnsi="Arial" w:cs="Arial"/>
          <w:b/>
          <w:sz w:val="20"/>
          <w:szCs w:val="20"/>
        </w:rPr>
        <w:t>Maintenance and repairs</w:t>
      </w:r>
    </w:p>
    <w:p w14:paraId="762E550E" w14:textId="77777777" w:rsidR="003645FA" w:rsidRPr="007425BA" w:rsidRDefault="003645FA" w:rsidP="003645FA">
      <w:pPr>
        <w:spacing w:before="120" w:after="120" w:line="360" w:lineRule="auto"/>
        <w:rPr>
          <w:rFonts w:ascii="Arial" w:hAnsi="Arial" w:cs="Arial"/>
          <w:sz w:val="20"/>
          <w:szCs w:val="20"/>
        </w:rPr>
      </w:pPr>
      <w:r w:rsidRPr="007425BA">
        <w:rPr>
          <w:rFonts w:ascii="Arial" w:hAnsi="Arial" w:cs="Arial"/>
          <w:sz w:val="20"/>
          <w:szCs w:val="20"/>
        </w:rPr>
        <w:t>Any faulty equipment or building fault is recorded, including:</w:t>
      </w:r>
    </w:p>
    <w:p w14:paraId="6A81EB73" w14:textId="77777777" w:rsidR="003645FA" w:rsidRPr="007425BA" w:rsidRDefault="003645FA" w:rsidP="003645FA">
      <w:pPr>
        <w:numPr>
          <w:ilvl w:val="0"/>
          <w:numId w:val="11"/>
        </w:numPr>
        <w:spacing w:before="120" w:after="120" w:line="360" w:lineRule="auto"/>
        <w:rPr>
          <w:rFonts w:ascii="Arial" w:hAnsi="Arial" w:cs="Arial"/>
          <w:sz w:val="20"/>
          <w:szCs w:val="20"/>
        </w:rPr>
      </w:pPr>
      <w:r w:rsidRPr="007425BA">
        <w:rPr>
          <w:rFonts w:ascii="Arial" w:hAnsi="Arial" w:cs="Arial"/>
          <w:sz w:val="20"/>
          <w:szCs w:val="20"/>
        </w:rPr>
        <w:t>date fault noted</w:t>
      </w:r>
    </w:p>
    <w:p w14:paraId="1532943D" w14:textId="77777777" w:rsidR="003645FA" w:rsidRPr="007425BA" w:rsidRDefault="003645FA" w:rsidP="003645FA">
      <w:pPr>
        <w:numPr>
          <w:ilvl w:val="0"/>
          <w:numId w:val="11"/>
        </w:numPr>
        <w:spacing w:before="120" w:after="120" w:line="360" w:lineRule="auto"/>
        <w:rPr>
          <w:rFonts w:ascii="Arial" w:hAnsi="Arial" w:cs="Arial"/>
          <w:sz w:val="20"/>
          <w:szCs w:val="20"/>
        </w:rPr>
      </w:pPr>
      <w:r w:rsidRPr="007425BA">
        <w:rPr>
          <w:rFonts w:ascii="Arial" w:hAnsi="Arial" w:cs="Arial"/>
          <w:sz w:val="20"/>
          <w:szCs w:val="20"/>
        </w:rPr>
        <w:t>item or area faulty</w:t>
      </w:r>
    </w:p>
    <w:p w14:paraId="506DAC7E" w14:textId="77777777" w:rsidR="003645FA" w:rsidRPr="007425BA" w:rsidRDefault="003645FA" w:rsidP="003645FA">
      <w:pPr>
        <w:numPr>
          <w:ilvl w:val="0"/>
          <w:numId w:val="11"/>
        </w:numPr>
        <w:spacing w:before="120" w:after="120" w:line="360" w:lineRule="auto"/>
        <w:rPr>
          <w:rFonts w:ascii="Arial" w:hAnsi="Arial" w:cs="Arial"/>
          <w:sz w:val="20"/>
          <w:szCs w:val="20"/>
        </w:rPr>
      </w:pPr>
      <w:r w:rsidRPr="007425BA">
        <w:rPr>
          <w:rFonts w:ascii="Arial" w:hAnsi="Arial" w:cs="Arial"/>
          <w:sz w:val="20"/>
          <w:szCs w:val="20"/>
        </w:rPr>
        <w:t>nature of the fault and priority</w:t>
      </w:r>
    </w:p>
    <w:p w14:paraId="1A7F50CA" w14:textId="5310E8CD" w:rsidR="003645FA" w:rsidRPr="007425BA" w:rsidRDefault="003645FA" w:rsidP="003645FA">
      <w:pPr>
        <w:numPr>
          <w:ilvl w:val="0"/>
          <w:numId w:val="11"/>
        </w:numPr>
        <w:spacing w:before="120" w:after="120" w:line="360" w:lineRule="auto"/>
        <w:rPr>
          <w:rFonts w:ascii="Arial" w:hAnsi="Arial" w:cs="Arial"/>
          <w:sz w:val="20"/>
          <w:szCs w:val="20"/>
        </w:rPr>
      </w:pPr>
      <w:r w:rsidRPr="007425BA">
        <w:rPr>
          <w:rFonts w:ascii="Arial" w:hAnsi="Arial" w:cs="Arial"/>
          <w:sz w:val="20"/>
          <w:szCs w:val="20"/>
        </w:rPr>
        <w:t>who the fault</w:t>
      </w:r>
      <w:r w:rsidR="001716C4" w:rsidRPr="007425BA">
        <w:rPr>
          <w:rFonts w:ascii="Arial" w:hAnsi="Arial" w:cs="Arial"/>
          <w:sz w:val="20"/>
          <w:szCs w:val="20"/>
        </w:rPr>
        <w:t xml:space="preserve"> was</w:t>
      </w:r>
      <w:r w:rsidRPr="007425BA">
        <w:rPr>
          <w:rFonts w:ascii="Arial" w:hAnsi="Arial" w:cs="Arial"/>
          <w:sz w:val="20"/>
          <w:szCs w:val="20"/>
        </w:rPr>
        <w:t xml:space="preserve"> reported to for </w:t>
      </w:r>
      <w:proofErr w:type="gramStart"/>
      <w:r w:rsidRPr="007425BA">
        <w:rPr>
          <w:rFonts w:ascii="Arial" w:hAnsi="Arial" w:cs="Arial"/>
          <w:sz w:val="20"/>
          <w:szCs w:val="20"/>
        </w:rPr>
        <w:t>action</w:t>
      </w:r>
      <w:proofErr w:type="gramEnd"/>
    </w:p>
    <w:p w14:paraId="214B2841" w14:textId="77777777" w:rsidR="003645FA" w:rsidRPr="007425BA" w:rsidRDefault="003645FA" w:rsidP="003645FA">
      <w:pPr>
        <w:numPr>
          <w:ilvl w:val="0"/>
          <w:numId w:val="11"/>
        </w:numPr>
        <w:spacing w:before="120" w:after="120" w:line="360" w:lineRule="auto"/>
        <w:rPr>
          <w:rFonts w:ascii="Arial" w:hAnsi="Arial" w:cs="Arial"/>
          <w:sz w:val="20"/>
          <w:szCs w:val="20"/>
        </w:rPr>
      </w:pPr>
      <w:r w:rsidRPr="007425BA">
        <w:rPr>
          <w:rFonts w:ascii="Arial" w:hAnsi="Arial" w:cs="Arial"/>
          <w:sz w:val="20"/>
          <w:szCs w:val="20"/>
        </w:rPr>
        <w:t>action taken and when</w:t>
      </w:r>
    </w:p>
    <w:p w14:paraId="5B541B68" w14:textId="77777777" w:rsidR="003645FA" w:rsidRPr="007425BA" w:rsidRDefault="003645FA" w:rsidP="003645FA">
      <w:pPr>
        <w:numPr>
          <w:ilvl w:val="0"/>
          <w:numId w:val="11"/>
        </w:numPr>
        <w:spacing w:before="120" w:after="120" w:line="360" w:lineRule="auto"/>
        <w:rPr>
          <w:rFonts w:ascii="Arial" w:hAnsi="Arial" w:cs="Arial"/>
          <w:sz w:val="20"/>
          <w:szCs w:val="20"/>
        </w:rPr>
      </w:pPr>
      <w:r w:rsidRPr="007425BA">
        <w:rPr>
          <w:rFonts w:ascii="Arial" w:hAnsi="Arial" w:cs="Arial"/>
          <w:sz w:val="20"/>
          <w:szCs w:val="20"/>
        </w:rPr>
        <w:lastRenderedPageBreak/>
        <w:t>if no action taken by the agreed date, when and by whom the omission is followed up</w:t>
      </w:r>
    </w:p>
    <w:p w14:paraId="44AC3DCC" w14:textId="77777777" w:rsidR="003645FA" w:rsidRPr="007425BA" w:rsidRDefault="003645FA" w:rsidP="003645FA">
      <w:pPr>
        <w:numPr>
          <w:ilvl w:val="0"/>
          <w:numId w:val="11"/>
        </w:numPr>
        <w:spacing w:before="120" w:after="120" w:line="360" w:lineRule="auto"/>
        <w:rPr>
          <w:rFonts w:ascii="Arial" w:hAnsi="Arial" w:cs="Arial"/>
          <w:sz w:val="20"/>
          <w:szCs w:val="20"/>
        </w:rPr>
      </w:pPr>
      <w:r w:rsidRPr="007425BA">
        <w:rPr>
          <w:rFonts w:ascii="Arial" w:hAnsi="Arial" w:cs="Arial"/>
          <w:sz w:val="20"/>
          <w:szCs w:val="20"/>
        </w:rPr>
        <w:t>date action completed</w:t>
      </w:r>
    </w:p>
    <w:p w14:paraId="1ECB8CDC" w14:textId="77777777" w:rsidR="003645FA" w:rsidRPr="007425BA" w:rsidRDefault="003645FA" w:rsidP="003645FA">
      <w:pPr>
        <w:spacing w:before="120" w:after="120" w:line="360" w:lineRule="auto"/>
        <w:rPr>
          <w:rFonts w:ascii="Arial" w:hAnsi="Arial" w:cs="Arial"/>
          <w:sz w:val="20"/>
          <w:szCs w:val="20"/>
        </w:rPr>
      </w:pPr>
      <w:r w:rsidRPr="007425BA">
        <w:rPr>
          <w:rFonts w:ascii="Arial" w:hAnsi="Arial" w:cs="Arial"/>
          <w:sz w:val="20"/>
          <w:szCs w:val="20"/>
        </w:rPr>
        <w:t>Any area that is unsafe because repair is needed, such as a broken window, should be made safe and separated off from general use.</w:t>
      </w:r>
    </w:p>
    <w:p w14:paraId="01E78DEC" w14:textId="77777777" w:rsidR="003645FA" w:rsidRPr="007425BA" w:rsidRDefault="003645FA" w:rsidP="003645FA">
      <w:pPr>
        <w:numPr>
          <w:ilvl w:val="0"/>
          <w:numId w:val="12"/>
        </w:numPr>
        <w:spacing w:before="120" w:after="120" w:line="360" w:lineRule="auto"/>
        <w:ind w:left="357" w:hanging="357"/>
        <w:rPr>
          <w:rFonts w:ascii="Arial" w:hAnsi="Arial" w:cs="Arial"/>
          <w:sz w:val="20"/>
          <w:szCs w:val="20"/>
        </w:rPr>
      </w:pPr>
      <w:r w:rsidRPr="007425BA">
        <w:rPr>
          <w:rFonts w:ascii="Arial" w:hAnsi="Arial" w:cs="Arial"/>
          <w:sz w:val="20"/>
          <w:szCs w:val="20"/>
        </w:rPr>
        <w:t>Any broken or unsafe item is taken out of use and labelled ‘out of use’.</w:t>
      </w:r>
    </w:p>
    <w:p w14:paraId="2B3C3A7A" w14:textId="77777777" w:rsidR="003645FA" w:rsidRPr="007425BA" w:rsidRDefault="003645FA" w:rsidP="003645FA">
      <w:pPr>
        <w:numPr>
          <w:ilvl w:val="0"/>
          <w:numId w:val="12"/>
        </w:numPr>
        <w:spacing w:before="120" w:after="120" w:line="360" w:lineRule="auto"/>
        <w:ind w:left="357" w:hanging="357"/>
        <w:rPr>
          <w:rFonts w:ascii="Arial" w:hAnsi="Arial" w:cs="Arial"/>
          <w:sz w:val="20"/>
          <w:szCs w:val="20"/>
        </w:rPr>
      </w:pPr>
      <w:r w:rsidRPr="007425BA">
        <w:rPr>
          <w:rFonts w:ascii="Arial" w:hAnsi="Arial" w:cs="Arial"/>
          <w:sz w:val="20"/>
          <w:szCs w:val="20"/>
        </w:rPr>
        <w:t>Any specialist equipment (</w:t>
      </w:r>
      <w:proofErr w:type="gramStart"/>
      <w:r w:rsidRPr="007425BA">
        <w:rPr>
          <w:rFonts w:ascii="Arial" w:hAnsi="Arial" w:cs="Arial"/>
          <w:sz w:val="20"/>
          <w:szCs w:val="20"/>
        </w:rPr>
        <w:t>e.g.</w:t>
      </w:r>
      <w:proofErr w:type="gramEnd"/>
      <w:r w:rsidRPr="007425BA">
        <w:rPr>
          <w:rFonts w:ascii="Arial" w:hAnsi="Arial" w:cs="Arial"/>
          <w:sz w:val="20"/>
          <w:szCs w:val="20"/>
        </w:rPr>
        <w:t xml:space="preserve"> corner seat for a disabled child) which is broken or unsafe should be returned to the manufacturer or relevant professional.</w:t>
      </w:r>
    </w:p>
    <w:p w14:paraId="409C2673" w14:textId="77777777" w:rsidR="003645FA" w:rsidRPr="007425BA" w:rsidRDefault="003645FA" w:rsidP="003645FA">
      <w:pPr>
        <w:numPr>
          <w:ilvl w:val="0"/>
          <w:numId w:val="12"/>
        </w:numPr>
        <w:spacing w:before="120" w:after="120" w:line="360" w:lineRule="auto"/>
        <w:ind w:left="357" w:hanging="357"/>
        <w:rPr>
          <w:rFonts w:ascii="Arial" w:hAnsi="Arial" w:cs="Arial"/>
          <w:sz w:val="20"/>
          <w:szCs w:val="20"/>
        </w:rPr>
      </w:pPr>
      <w:r w:rsidRPr="007425BA">
        <w:rPr>
          <w:rFonts w:ascii="Arial" w:hAnsi="Arial" w:cs="Arial"/>
          <w:sz w:val="20"/>
          <w:szCs w:val="20"/>
        </w:rPr>
        <w:t>Any item that is beyond repair is condemned. This action is recorded as the action taken and the item is removed from the setting’s inventory.</w:t>
      </w:r>
    </w:p>
    <w:p w14:paraId="417BE93C" w14:textId="77777777" w:rsidR="003645FA" w:rsidRPr="007425BA" w:rsidRDefault="003645FA" w:rsidP="003645FA">
      <w:pPr>
        <w:numPr>
          <w:ilvl w:val="0"/>
          <w:numId w:val="12"/>
        </w:numPr>
        <w:spacing w:before="120" w:after="120" w:line="360" w:lineRule="auto"/>
        <w:ind w:left="357" w:hanging="357"/>
        <w:rPr>
          <w:rFonts w:ascii="Arial" w:hAnsi="Arial" w:cs="Arial"/>
          <w:sz w:val="20"/>
          <w:szCs w:val="20"/>
        </w:rPr>
      </w:pPr>
      <w:r w:rsidRPr="007425BA">
        <w:rPr>
          <w:rFonts w:ascii="Arial" w:hAnsi="Arial" w:cs="Arial"/>
          <w:sz w:val="20"/>
          <w:szCs w:val="20"/>
        </w:rPr>
        <w:t>Condemning items is done in agreement with the setting manager. Condemned items are then disposed of appropriately and not stored indefinitely on site.</w:t>
      </w:r>
    </w:p>
    <w:p w14:paraId="63EB02E6" w14:textId="016E5357" w:rsidR="00E51CA4" w:rsidRPr="007425BA" w:rsidRDefault="003645FA" w:rsidP="003E4965">
      <w:pPr>
        <w:numPr>
          <w:ilvl w:val="0"/>
          <w:numId w:val="12"/>
        </w:numPr>
        <w:spacing w:before="120" w:after="120" w:line="360" w:lineRule="auto"/>
        <w:ind w:left="357" w:hanging="357"/>
        <w:rPr>
          <w:rFonts w:ascii="Arial" w:hAnsi="Arial" w:cs="Arial"/>
          <w:sz w:val="20"/>
          <w:szCs w:val="20"/>
        </w:rPr>
      </w:pPr>
      <w:r w:rsidRPr="007425BA">
        <w:rPr>
          <w:rFonts w:ascii="Arial" w:hAnsi="Arial" w:cs="Arial"/>
          <w:sz w:val="20"/>
          <w:szCs w:val="20"/>
        </w:rPr>
        <w:t>Where maintenance and repairs involve a change of access to the building whilst repairs are taking place, then a risk assessment is conducted to ensure the safety and security of the building is maintained.</w:t>
      </w:r>
    </w:p>
    <w:p w14:paraId="007FF3E5" w14:textId="77777777" w:rsidR="003645FA" w:rsidRPr="007425BA" w:rsidRDefault="003645FA" w:rsidP="003645FA">
      <w:pPr>
        <w:spacing w:before="120" w:after="120" w:line="360" w:lineRule="auto"/>
        <w:ind w:left="357"/>
        <w:rPr>
          <w:rFonts w:ascii="Arial" w:hAnsi="Arial" w:cs="Arial"/>
          <w:sz w:val="20"/>
          <w:szCs w:val="20"/>
        </w:rPr>
      </w:pPr>
    </w:p>
    <w:p w14:paraId="67E4616B" w14:textId="7D25B557" w:rsidR="00E51CA4" w:rsidRPr="007425BA" w:rsidRDefault="00E51CA4" w:rsidP="00E51CA4">
      <w:pPr>
        <w:spacing w:before="120" w:after="120" w:line="360" w:lineRule="auto"/>
        <w:rPr>
          <w:rFonts w:ascii="Arial" w:hAnsi="Arial" w:cs="Arial"/>
          <w:b/>
          <w:sz w:val="20"/>
          <w:szCs w:val="20"/>
        </w:rPr>
      </w:pPr>
      <w:r w:rsidRPr="007425BA">
        <w:rPr>
          <w:rFonts w:ascii="Arial" w:hAnsi="Arial" w:cs="Arial"/>
          <w:b/>
          <w:sz w:val="20"/>
          <w:szCs w:val="20"/>
        </w:rPr>
        <w:tab/>
        <w:t>Group rooms, stair ways and corridors</w:t>
      </w:r>
    </w:p>
    <w:p w14:paraId="3F7A39DC" w14:textId="77777777" w:rsidR="00E51CA4" w:rsidRPr="007425BA" w:rsidRDefault="00E51CA4" w:rsidP="00E51CA4">
      <w:pPr>
        <w:numPr>
          <w:ilvl w:val="0"/>
          <w:numId w:val="8"/>
        </w:numPr>
        <w:tabs>
          <w:tab w:val="num" w:pos="360"/>
        </w:tabs>
        <w:spacing w:before="120" w:after="120" w:line="360" w:lineRule="auto"/>
        <w:ind w:left="357" w:hanging="357"/>
        <w:rPr>
          <w:rFonts w:ascii="Arial" w:hAnsi="Arial" w:cs="Arial"/>
          <w:sz w:val="20"/>
          <w:szCs w:val="20"/>
        </w:rPr>
      </w:pPr>
      <w:r w:rsidRPr="007425BA">
        <w:rPr>
          <w:rFonts w:ascii="Arial" w:hAnsi="Arial" w:cs="Arial"/>
          <w:sz w:val="20"/>
          <w:szCs w:val="20"/>
        </w:rPr>
        <w:t>Significant changes such as structural alterations or extensions are reported to Ofsted</w:t>
      </w:r>
      <w:r w:rsidRPr="007425BA">
        <w:rPr>
          <w:rFonts w:ascii="Arial" w:hAnsi="Arial" w:cs="Arial"/>
          <w:color w:val="FF0000"/>
          <w:sz w:val="20"/>
          <w:szCs w:val="20"/>
        </w:rPr>
        <w:t xml:space="preserve">. </w:t>
      </w:r>
      <w:r w:rsidRPr="007425BA">
        <w:rPr>
          <w:rFonts w:ascii="Arial" w:hAnsi="Arial" w:cs="Arial"/>
          <w:sz w:val="20"/>
          <w:szCs w:val="20"/>
        </w:rPr>
        <w:t>A risk assessment is done to ensure the security of the building during building work.</w:t>
      </w:r>
    </w:p>
    <w:p w14:paraId="4F0A8DA7" w14:textId="77777777" w:rsidR="00E51CA4" w:rsidRPr="007425BA" w:rsidRDefault="00E51CA4" w:rsidP="00E51CA4">
      <w:pPr>
        <w:numPr>
          <w:ilvl w:val="0"/>
          <w:numId w:val="8"/>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Door handles are placed high or alternative safety measures are in place.</w:t>
      </w:r>
    </w:p>
    <w:p w14:paraId="62E92C9D" w14:textId="77777777" w:rsidR="00E51CA4" w:rsidRPr="007425BA" w:rsidRDefault="00E51CA4" w:rsidP="00E51CA4">
      <w:pPr>
        <w:numPr>
          <w:ilvl w:val="0"/>
          <w:numId w:val="8"/>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Chairs are stacked safely and not too high.</w:t>
      </w:r>
    </w:p>
    <w:p w14:paraId="266160EC" w14:textId="77777777" w:rsidR="00E51CA4" w:rsidRPr="007425BA" w:rsidRDefault="00E51CA4" w:rsidP="00E51CA4">
      <w:pPr>
        <w:numPr>
          <w:ilvl w:val="0"/>
          <w:numId w:val="8"/>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There are no trailing wires; all radiators are guarded.</w:t>
      </w:r>
    </w:p>
    <w:p w14:paraId="00D00811" w14:textId="77777777" w:rsidR="00E51CA4" w:rsidRPr="007425BA" w:rsidRDefault="00E51CA4" w:rsidP="00E51CA4">
      <w:pPr>
        <w:numPr>
          <w:ilvl w:val="0"/>
          <w:numId w:val="8"/>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Windows are opened regularly to ensure flow of air.</w:t>
      </w:r>
    </w:p>
    <w:p w14:paraId="47D22ED8" w14:textId="77777777" w:rsidR="00E51CA4" w:rsidRPr="007425BA" w:rsidRDefault="00E51CA4" w:rsidP="00E51CA4">
      <w:pPr>
        <w:numPr>
          <w:ilvl w:val="0"/>
          <w:numId w:val="8"/>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Floors are properly dried after mopping up spills.</w:t>
      </w:r>
    </w:p>
    <w:p w14:paraId="655BF6EC" w14:textId="77777777" w:rsidR="00E51CA4" w:rsidRPr="007425BA" w:rsidRDefault="00E51CA4" w:rsidP="00E51CA4">
      <w:pPr>
        <w:numPr>
          <w:ilvl w:val="0"/>
          <w:numId w:val="9"/>
        </w:numPr>
        <w:spacing w:before="120" w:after="120" w:line="360" w:lineRule="auto"/>
        <w:rPr>
          <w:rFonts w:ascii="Arial" w:hAnsi="Arial" w:cs="Arial"/>
          <w:sz w:val="20"/>
          <w:szCs w:val="20"/>
        </w:rPr>
      </w:pPr>
      <w:r w:rsidRPr="007425BA">
        <w:rPr>
          <w:rFonts w:ascii="Arial" w:hAnsi="Arial" w:cs="Arial"/>
          <w:sz w:val="20"/>
          <w:szCs w:val="20"/>
        </w:rPr>
        <w:t xml:space="preserve">Staff and visitors remove outdoor shoes in baby areas. </w:t>
      </w:r>
    </w:p>
    <w:p w14:paraId="141CBAF7" w14:textId="77777777" w:rsidR="00E51CA4" w:rsidRPr="007425BA" w:rsidRDefault="00E51CA4" w:rsidP="00E51CA4">
      <w:pPr>
        <w:numPr>
          <w:ilvl w:val="0"/>
          <w:numId w:val="9"/>
        </w:numPr>
        <w:spacing w:before="120" w:after="120" w:line="360" w:lineRule="auto"/>
        <w:rPr>
          <w:rFonts w:ascii="Arial" w:hAnsi="Arial" w:cs="Arial"/>
          <w:sz w:val="20"/>
          <w:szCs w:val="20"/>
        </w:rPr>
      </w:pPr>
      <w:r w:rsidRPr="007425BA">
        <w:rPr>
          <w:rFonts w:ascii="Arial" w:hAnsi="Arial" w:cs="Arial"/>
          <w:sz w:val="20"/>
          <w:szCs w:val="20"/>
        </w:rPr>
        <w:t>Children do not have unsupervised access to stairways and corridors.</w:t>
      </w:r>
    </w:p>
    <w:p w14:paraId="2D3D598B" w14:textId="77777777" w:rsidR="00E51CA4" w:rsidRPr="007425BA" w:rsidRDefault="00E51CA4" w:rsidP="00E51CA4">
      <w:pPr>
        <w:numPr>
          <w:ilvl w:val="0"/>
          <w:numId w:val="9"/>
        </w:numPr>
        <w:spacing w:before="120" w:after="120" w:line="360" w:lineRule="auto"/>
        <w:rPr>
          <w:rFonts w:ascii="Arial" w:hAnsi="Arial" w:cs="Arial"/>
          <w:sz w:val="20"/>
          <w:szCs w:val="20"/>
        </w:rPr>
      </w:pPr>
      <w:r w:rsidRPr="007425BA">
        <w:rPr>
          <w:rFonts w:ascii="Arial" w:hAnsi="Arial" w:cs="Arial"/>
          <w:sz w:val="20"/>
          <w:szCs w:val="20"/>
        </w:rPr>
        <w:t>Stair gates are in place at the foot and top of the stairs.</w:t>
      </w:r>
    </w:p>
    <w:p w14:paraId="25A0EBBC" w14:textId="77777777" w:rsidR="00E51CA4" w:rsidRPr="007425BA" w:rsidRDefault="00E51CA4" w:rsidP="00E51CA4">
      <w:pPr>
        <w:numPr>
          <w:ilvl w:val="0"/>
          <w:numId w:val="9"/>
        </w:numPr>
        <w:spacing w:before="120" w:after="120" w:line="360" w:lineRule="auto"/>
        <w:rPr>
          <w:rFonts w:ascii="Arial" w:hAnsi="Arial" w:cs="Arial"/>
          <w:sz w:val="20"/>
          <w:szCs w:val="20"/>
        </w:rPr>
      </w:pPr>
      <w:r w:rsidRPr="007425BA">
        <w:rPr>
          <w:rFonts w:ascii="Arial" w:hAnsi="Arial" w:cs="Arial"/>
          <w:sz w:val="20"/>
          <w:szCs w:val="20"/>
        </w:rPr>
        <w:t>Floor covering on stairways and corridors is checked for signs of wear and tear.</w:t>
      </w:r>
    </w:p>
    <w:p w14:paraId="298054A7" w14:textId="77777777" w:rsidR="00E51CA4" w:rsidRPr="007425BA" w:rsidRDefault="00E51CA4" w:rsidP="00E51CA4">
      <w:pPr>
        <w:numPr>
          <w:ilvl w:val="0"/>
          <w:numId w:val="9"/>
        </w:numPr>
        <w:spacing w:before="120" w:after="120" w:line="360" w:lineRule="auto"/>
        <w:rPr>
          <w:rFonts w:ascii="Arial" w:hAnsi="Arial" w:cs="Arial"/>
          <w:sz w:val="20"/>
          <w:szCs w:val="20"/>
        </w:rPr>
      </w:pPr>
      <w:r w:rsidRPr="007425BA">
        <w:rPr>
          <w:rFonts w:ascii="Arial" w:hAnsi="Arial" w:cs="Arial"/>
          <w:sz w:val="20"/>
          <w:szCs w:val="20"/>
        </w:rPr>
        <w:t>There are child height stair rails as well as adult height in place.</w:t>
      </w:r>
    </w:p>
    <w:p w14:paraId="3B3C5DD7" w14:textId="77777777" w:rsidR="00E51CA4" w:rsidRPr="007425BA" w:rsidRDefault="00E51CA4" w:rsidP="00E51CA4">
      <w:pPr>
        <w:numPr>
          <w:ilvl w:val="0"/>
          <w:numId w:val="9"/>
        </w:numPr>
        <w:spacing w:before="120" w:after="120" w:line="360" w:lineRule="auto"/>
        <w:rPr>
          <w:rFonts w:ascii="Arial" w:hAnsi="Arial" w:cs="Arial"/>
          <w:sz w:val="20"/>
          <w:szCs w:val="20"/>
        </w:rPr>
      </w:pPr>
      <w:r w:rsidRPr="007425BA">
        <w:rPr>
          <w:rFonts w:ascii="Arial" w:hAnsi="Arial" w:cs="Arial"/>
          <w:sz w:val="20"/>
          <w:szCs w:val="20"/>
        </w:rPr>
        <w:t>Children are led walking upstairs one at a time and hold the rail.</w:t>
      </w:r>
    </w:p>
    <w:p w14:paraId="15E8CC69" w14:textId="77777777" w:rsidR="00E51CA4" w:rsidRPr="007425BA" w:rsidRDefault="00E51CA4" w:rsidP="00E51CA4">
      <w:pPr>
        <w:numPr>
          <w:ilvl w:val="0"/>
          <w:numId w:val="9"/>
        </w:numPr>
        <w:spacing w:before="120" w:after="120" w:line="360" w:lineRule="auto"/>
        <w:rPr>
          <w:rFonts w:ascii="Arial" w:hAnsi="Arial" w:cs="Arial"/>
          <w:sz w:val="20"/>
          <w:szCs w:val="20"/>
        </w:rPr>
      </w:pPr>
      <w:r w:rsidRPr="007425BA">
        <w:rPr>
          <w:rFonts w:ascii="Arial" w:hAnsi="Arial" w:cs="Arial"/>
          <w:sz w:val="20"/>
          <w:szCs w:val="20"/>
        </w:rPr>
        <w:t>Staff hold the hand of toddlers and children who require assistance.</w:t>
      </w:r>
    </w:p>
    <w:p w14:paraId="1EF6A0AD" w14:textId="77777777" w:rsidR="00E51CA4" w:rsidRPr="007425BA" w:rsidRDefault="00E51CA4" w:rsidP="00E51CA4">
      <w:pPr>
        <w:numPr>
          <w:ilvl w:val="0"/>
          <w:numId w:val="10"/>
        </w:numPr>
        <w:spacing w:before="120" w:after="120" w:line="360" w:lineRule="auto"/>
        <w:rPr>
          <w:rFonts w:ascii="Arial" w:hAnsi="Arial" w:cs="Arial"/>
          <w:sz w:val="20"/>
          <w:szCs w:val="20"/>
        </w:rPr>
      </w:pPr>
      <w:r w:rsidRPr="007425BA">
        <w:rPr>
          <w:rFonts w:ascii="Arial" w:hAnsi="Arial" w:cs="Arial"/>
          <w:sz w:val="20"/>
          <w:szCs w:val="20"/>
        </w:rPr>
        <w:t>Materials and equipment are not generally stored in corridors, but where this is the case, it does not block clear access or way out.</w:t>
      </w:r>
    </w:p>
    <w:p w14:paraId="767EE017" w14:textId="77777777" w:rsidR="00E51CA4" w:rsidRPr="007425BA" w:rsidRDefault="00E51CA4" w:rsidP="00E51CA4">
      <w:pPr>
        <w:numPr>
          <w:ilvl w:val="0"/>
          <w:numId w:val="10"/>
        </w:numPr>
        <w:spacing w:before="120" w:after="120" w:line="360" w:lineRule="auto"/>
        <w:rPr>
          <w:rFonts w:ascii="Arial" w:hAnsi="Arial" w:cs="Arial"/>
          <w:sz w:val="20"/>
          <w:szCs w:val="20"/>
        </w:rPr>
      </w:pPr>
      <w:r w:rsidRPr="007425BA">
        <w:rPr>
          <w:rFonts w:ascii="Arial" w:hAnsi="Arial" w:cs="Arial"/>
          <w:sz w:val="20"/>
          <w:szCs w:val="20"/>
        </w:rPr>
        <w:t>Walkways and stairs are uncluttered and adequately lit.</w:t>
      </w:r>
    </w:p>
    <w:p w14:paraId="7C67CAFD" w14:textId="77777777" w:rsidR="00E51CA4" w:rsidRPr="007425BA" w:rsidRDefault="00E51CA4" w:rsidP="00E51CA4">
      <w:pPr>
        <w:numPr>
          <w:ilvl w:val="0"/>
          <w:numId w:val="10"/>
        </w:numPr>
        <w:spacing w:before="120" w:after="120" w:line="360" w:lineRule="auto"/>
        <w:rPr>
          <w:rFonts w:ascii="Arial" w:hAnsi="Arial" w:cs="Arial"/>
          <w:sz w:val="20"/>
          <w:szCs w:val="20"/>
        </w:rPr>
      </w:pPr>
      <w:r w:rsidRPr="007425BA">
        <w:rPr>
          <w:rFonts w:ascii="Arial" w:hAnsi="Arial" w:cs="Arial"/>
          <w:sz w:val="20"/>
          <w:szCs w:val="20"/>
        </w:rPr>
        <w:t>Stairways and corridors are checked to ensure that safety and security is maintained, especially in areas that are not often used, or where there is access to outdoors</w:t>
      </w:r>
    </w:p>
    <w:p w14:paraId="34E336D5" w14:textId="77777777" w:rsidR="00E51CA4" w:rsidRPr="007425BA" w:rsidRDefault="00E51CA4" w:rsidP="00E51CA4">
      <w:pPr>
        <w:numPr>
          <w:ilvl w:val="0"/>
          <w:numId w:val="10"/>
        </w:numPr>
        <w:spacing w:before="120" w:after="120" w:line="360" w:lineRule="auto"/>
        <w:rPr>
          <w:rFonts w:ascii="Arial" w:hAnsi="Arial" w:cs="Arial"/>
          <w:sz w:val="20"/>
          <w:szCs w:val="20"/>
        </w:rPr>
      </w:pPr>
      <w:r w:rsidRPr="007425BA">
        <w:rPr>
          <w:rFonts w:ascii="Arial" w:hAnsi="Arial" w:cs="Arial"/>
          <w:sz w:val="20"/>
          <w:szCs w:val="20"/>
        </w:rPr>
        <w:lastRenderedPageBreak/>
        <w:t xml:space="preserve">Socket safety inserts are </w:t>
      </w:r>
      <w:r w:rsidRPr="007425BA">
        <w:rPr>
          <w:rFonts w:ascii="Arial" w:hAnsi="Arial" w:cs="Arial"/>
          <w:sz w:val="20"/>
          <w:szCs w:val="20"/>
          <w:u w:val="single"/>
        </w:rPr>
        <w:t>not</w:t>
      </w:r>
      <w:r w:rsidRPr="007425BA">
        <w:rPr>
          <w:rFonts w:ascii="Arial" w:hAnsi="Arial" w:cs="Arial"/>
          <w:sz w:val="20"/>
          <w:szCs w:val="20"/>
        </w:rPr>
        <w:t xml:space="preserve"> used as there is no safety reason to do so, modern plug sockets are designed to remove risk of electrocution if something is poked into them. Socket covers (that cover the whole socket and switch) may be used, please note these are different to socket inserts.</w:t>
      </w:r>
    </w:p>
    <w:p w14:paraId="0BBB6B04" w14:textId="77777777" w:rsidR="00E51CA4" w:rsidRPr="007425BA" w:rsidRDefault="00E51CA4" w:rsidP="00E51CA4">
      <w:pPr>
        <w:numPr>
          <w:ilvl w:val="0"/>
          <w:numId w:val="10"/>
        </w:numPr>
        <w:spacing w:before="120" w:after="120" w:line="360" w:lineRule="auto"/>
        <w:rPr>
          <w:rFonts w:ascii="Arial" w:hAnsi="Arial" w:cs="Arial"/>
          <w:sz w:val="20"/>
          <w:szCs w:val="20"/>
        </w:rPr>
      </w:pPr>
      <w:r w:rsidRPr="007425BA">
        <w:rPr>
          <w:rFonts w:ascii="Arial" w:hAnsi="Arial" w:cs="Arial"/>
          <w:sz w:val="20"/>
          <w:szCs w:val="20"/>
        </w:rPr>
        <w:t>The use of blinds with cords is avoided. Any blinds fitted with cords are always secured by cleats. There are no dangling cords.</w:t>
      </w:r>
    </w:p>
    <w:p w14:paraId="6AFFB5D6" w14:textId="77777777" w:rsidR="00642C0F" w:rsidRPr="007425BA" w:rsidRDefault="00642C0F" w:rsidP="00642C0F">
      <w:pPr>
        <w:spacing w:before="120" w:after="120" w:line="360" w:lineRule="auto"/>
        <w:rPr>
          <w:rFonts w:ascii="Arial" w:hAnsi="Arial" w:cs="Arial"/>
          <w:sz w:val="20"/>
          <w:szCs w:val="20"/>
        </w:rPr>
      </w:pPr>
    </w:p>
    <w:p w14:paraId="2A1099DF" w14:textId="77777777" w:rsidR="00642C0F" w:rsidRPr="007425BA" w:rsidRDefault="00642C0F" w:rsidP="00642C0F">
      <w:pPr>
        <w:spacing w:before="120" w:after="120" w:line="360" w:lineRule="auto"/>
        <w:rPr>
          <w:rFonts w:ascii="Arial" w:hAnsi="Arial" w:cs="Arial"/>
          <w:sz w:val="20"/>
          <w:szCs w:val="20"/>
        </w:rPr>
      </w:pPr>
      <w:r w:rsidRPr="007425BA">
        <w:rPr>
          <w:rFonts w:ascii="Arial" w:hAnsi="Arial" w:cs="Arial"/>
          <w:bCs/>
          <w:sz w:val="20"/>
          <w:szCs w:val="20"/>
        </w:rPr>
        <w:t xml:space="preserve">Risk assessments are carried out to ensure the safety of children, staff, </w:t>
      </w:r>
      <w:proofErr w:type="gramStart"/>
      <w:r w:rsidRPr="007425BA">
        <w:rPr>
          <w:rFonts w:ascii="Arial" w:hAnsi="Arial" w:cs="Arial"/>
          <w:bCs/>
          <w:sz w:val="20"/>
          <w:szCs w:val="20"/>
        </w:rPr>
        <w:t>parents</w:t>
      </w:r>
      <w:proofErr w:type="gramEnd"/>
      <w:r w:rsidRPr="007425BA">
        <w:rPr>
          <w:rFonts w:ascii="Arial" w:hAnsi="Arial" w:cs="Arial"/>
          <w:bCs/>
          <w:sz w:val="20"/>
          <w:szCs w:val="20"/>
        </w:rPr>
        <w:t xml:space="preserve"> and visitors. Legislation requires all individuals in the workplace to be responsible for the health and safety of premises, equipment and working practices. We have a ‘corporate responsibility’</w:t>
      </w:r>
      <w:r w:rsidRPr="007425BA">
        <w:rPr>
          <w:rFonts w:ascii="Arial" w:hAnsi="Arial" w:cs="Arial"/>
          <w:sz w:val="20"/>
          <w:szCs w:val="20"/>
        </w:rPr>
        <w:t xml:space="preserve"> towards a ‘duty of care’ for those who work in and receive a service from our provision. Individuals also have responsibility for ensuring their own and others safety. </w:t>
      </w:r>
    </w:p>
    <w:p w14:paraId="684DB2D4" w14:textId="77777777" w:rsidR="00642C0F" w:rsidRPr="007425BA" w:rsidRDefault="00642C0F" w:rsidP="00642C0F">
      <w:pPr>
        <w:spacing w:before="120" w:after="120" w:line="360" w:lineRule="auto"/>
        <w:rPr>
          <w:rFonts w:ascii="Arial" w:hAnsi="Arial" w:cs="Arial"/>
          <w:sz w:val="20"/>
          <w:szCs w:val="20"/>
        </w:rPr>
      </w:pPr>
      <w:r w:rsidRPr="007425BA">
        <w:rPr>
          <w:rFonts w:ascii="Arial" w:hAnsi="Arial" w:cs="Arial"/>
          <w:sz w:val="20"/>
          <w:szCs w:val="20"/>
        </w:rPr>
        <w:t xml:space="preserve">Risk assessment means: </w:t>
      </w:r>
      <w:r w:rsidRPr="007425BA">
        <w:rPr>
          <w:rFonts w:ascii="Arial" w:hAnsi="Arial" w:cs="Arial"/>
          <w:i/>
          <w:iCs/>
          <w:sz w:val="20"/>
          <w:szCs w:val="20"/>
        </w:rPr>
        <w:t>Taking note of aspects of your workplace and activities that that could cause harm, either to yourself or to others, and deciding what needs to be done to prevent that harm, making sure this is adhered to and is updated when necessary</w:t>
      </w:r>
      <w:r w:rsidRPr="007425BA">
        <w:rPr>
          <w:rFonts w:ascii="Arial" w:hAnsi="Arial" w:cs="Arial"/>
          <w:sz w:val="20"/>
          <w:szCs w:val="20"/>
        </w:rPr>
        <w:t xml:space="preserve">. </w:t>
      </w:r>
    </w:p>
    <w:p w14:paraId="07D257D8" w14:textId="77777777" w:rsidR="00642C0F" w:rsidRPr="007425BA" w:rsidRDefault="00642C0F" w:rsidP="00642C0F">
      <w:pPr>
        <w:spacing w:before="120" w:after="120" w:line="360" w:lineRule="auto"/>
        <w:rPr>
          <w:rFonts w:ascii="Arial" w:hAnsi="Arial" w:cs="Arial"/>
          <w:sz w:val="20"/>
          <w:szCs w:val="20"/>
        </w:rPr>
      </w:pPr>
      <w:r w:rsidRPr="007425BA">
        <w:rPr>
          <w:rFonts w:ascii="Arial" w:hAnsi="Arial" w:cs="Arial"/>
          <w:sz w:val="20"/>
          <w:szCs w:val="20"/>
        </w:rPr>
        <w:t>The law does not require that all risk be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14:paraId="2B80B15E" w14:textId="77777777" w:rsidR="00642C0F" w:rsidRPr="007425BA" w:rsidRDefault="00642C0F" w:rsidP="00642C0F">
      <w:pPr>
        <w:spacing w:before="120" w:after="120" w:line="360" w:lineRule="auto"/>
        <w:rPr>
          <w:rFonts w:ascii="Arial" w:hAnsi="Arial" w:cs="Arial"/>
          <w:b/>
          <w:bCs/>
          <w:sz w:val="20"/>
          <w:szCs w:val="20"/>
        </w:rPr>
      </w:pPr>
      <w:r w:rsidRPr="007425BA">
        <w:rPr>
          <w:rFonts w:ascii="Arial" w:hAnsi="Arial" w:cs="Arial"/>
          <w:b/>
          <w:bCs/>
          <w:sz w:val="20"/>
          <w:szCs w:val="20"/>
        </w:rPr>
        <w:t>Daily safety sweeps and checks indoors and outdoors</w:t>
      </w:r>
    </w:p>
    <w:p w14:paraId="032129F6" w14:textId="77777777" w:rsidR="00642C0F" w:rsidRPr="007425BA" w:rsidRDefault="00642C0F" w:rsidP="004033AA">
      <w:pPr>
        <w:pStyle w:val="ListParagraph"/>
        <w:numPr>
          <w:ilvl w:val="0"/>
          <w:numId w:val="3"/>
        </w:numPr>
        <w:spacing w:before="120" w:after="120" w:line="360" w:lineRule="auto"/>
        <w:rPr>
          <w:rFonts w:ascii="Arial" w:hAnsi="Arial" w:cs="Arial"/>
          <w:color w:val="000000" w:themeColor="text1"/>
          <w:sz w:val="20"/>
          <w:szCs w:val="20"/>
        </w:rPr>
      </w:pPr>
      <w:r w:rsidRPr="007425BA">
        <w:rPr>
          <w:rFonts w:ascii="Arial" w:hAnsi="Arial" w:cs="Arial"/>
          <w:sz w:val="20"/>
          <w:szCs w:val="20"/>
        </w:rPr>
        <w:t xml:space="preserve">Safety sweeps are conducted when setting up for the day prior to children arriving or closing in the evening. Sometimes a safety sweep will identify a risk that requires a formal risk assessment on form. For example, if a window latch is becoming stiff and a practitioner </w:t>
      </w:r>
      <w:proofErr w:type="gramStart"/>
      <w:r w:rsidRPr="007425BA">
        <w:rPr>
          <w:rFonts w:ascii="Arial" w:hAnsi="Arial" w:cs="Arial"/>
          <w:sz w:val="20"/>
          <w:szCs w:val="20"/>
        </w:rPr>
        <w:t>has to</w:t>
      </w:r>
      <w:proofErr w:type="gramEnd"/>
      <w:r w:rsidRPr="007425BA">
        <w:rPr>
          <w:rFonts w:ascii="Arial" w:hAnsi="Arial" w:cs="Arial"/>
          <w:sz w:val="20"/>
          <w:szCs w:val="20"/>
        </w:rPr>
        <w:t xml:space="preserve"> stand on a chair in order to reach it to ensure it has closed properly.</w:t>
      </w:r>
    </w:p>
    <w:p w14:paraId="2A53686F" w14:textId="77777777" w:rsidR="00642C0F" w:rsidRPr="007425BA" w:rsidRDefault="00642C0F" w:rsidP="00642C0F">
      <w:pPr>
        <w:spacing w:before="120" w:after="120" w:line="360" w:lineRule="auto"/>
        <w:rPr>
          <w:rFonts w:ascii="Arial" w:hAnsi="Arial" w:cs="Arial"/>
          <w:b/>
          <w:bCs/>
          <w:sz w:val="20"/>
          <w:szCs w:val="20"/>
        </w:rPr>
      </w:pPr>
      <w:r w:rsidRPr="007425BA">
        <w:rPr>
          <w:rFonts w:ascii="Arial" w:hAnsi="Arial" w:cs="Arial"/>
          <w:b/>
          <w:bCs/>
          <w:sz w:val="20"/>
          <w:szCs w:val="20"/>
        </w:rPr>
        <w:t>Health and safety risk assessments</w:t>
      </w:r>
    </w:p>
    <w:p w14:paraId="5CDA284A" w14:textId="77777777" w:rsidR="00642C0F" w:rsidRPr="007425BA" w:rsidRDefault="00642C0F" w:rsidP="00642C0F">
      <w:pPr>
        <w:spacing w:before="120" w:after="120" w:line="360" w:lineRule="auto"/>
        <w:rPr>
          <w:rFonts w:ascii="Arial" w:hAnsi="Arial" w:cs="Arial"/>
          <w:sz w:val="20"/>
          <w:szCs w:val="20"/>
        </w:rPr>
      </w:pPr>
      <w:r w:rsidRPr="007425BA">
        <w:rPr>
          <w:rFonts w:ascii="Arial" w:hAnsi="Arial" w:cs="Arial"/>
          <w:sz w:val="20"/>
          <w:szCs w:val="20"/>
        </w:rPr>
        <w:t xml:space="preserve">Health and safety risk assessments inform procedures. Staff and parents should be involved in reviewing risk assessments and procedures, as they are the ones with first-hand knowledge as to whether the control measures are </w:t>
      </w:r>
      <w:proofErr w:type="gramStart"/>
      <w:r w:rsidRPr="007425BA">
        <w:rPr>
          <w:rFonts w:ascii="Arial" w:hAnsi="Arial" w:cs="Arial"/>
          <w:sz w:val="20"/>
          <w:szCs w:val="20"/>
        </w:rPr>
        <w:t>effective</w:t>
      </w:r>
      <w:proofErr w:type="gramEnd"/>
      <w:r w:rsidRPr="007425BA">
        <w:rPr>
          <w:rFonts w:ascii="Arial" w:hAnsi="Arial" w:cs="Arial"/>
          <w:sz w:val="20"/>
          <w:szCs w:val="20"/>
        </w:rPr>
        <w:t xml:space="preserve"> and they can give an informed view to help update procedures accordingly.</w:t>
      </w:r>
    </w:p>
    <w:p w14:paraId="3848980B" w14:textId="77777777" w:rsidR="00642C0F" w:rsidRPr="007425BA" w:rsidRDefault="00642C0F" w:rsidP="00642C0F">
      <w:pPr>
        <w:spacing w:before="120" w:after="120" w:line="360" w:lineRule="auto"/>
        <w:rPr>
          <w:rFonts w:ascii="Arial" w:hAnsi="Arial" w:cs="Arial"/>
          <w:sz w:val="20"/>
          <w:szCs w:val="20"/>
        </w:rPr>
      </w:pPr>
      <w:r w:rsidRPr="007425BA">
        <w:rPr>
          <w:rFonts w:ascii="Arial" w:hAnsi="Arial" w:cs="Arial"/>
          <w:sz w:val="20"/>
          <w:szCs w:val="20"/>
        </w:rPr>
        <w:t>The setting manager undertakes training and ensures staff have adequate training in health and safety matters. The setting managers also ensures that checks/work to premises are carried out and records are kept.</w:t>
      </w:r>
    </w:p>
    <w:p w14:paraId="53FDACD2" w14:textId="77777777" w:rsidR="00642C0F" w:rsidRPr="007425BA" w:rsidRDefault="00642C0F" w:rsidP="004033AA">
      <w:pPr>
        <w:numPr>
          <w:ilvl w:val="0"/>
          <w:numId w:val="4"/>
        </w:numPr>
        <w:spacing w:before="120" w:after="120" w:line="360" w:lineRule="auto"/>
        <w:rPr>
          <w:rFonts w:ascii="Arial" w:hAnsi="Arial" w:cs="Arial"/>
          <w:sz w:val="20"/>
          <w:szCs w:val="20"/>
        </w:rPr>
      </w:pPr>
      <w:r w:rsidRPr="007425BA">
        <w:rPr>
          <w:rFonts w:ascii="Arial" w:hAnsi="Arial" w:cs="Arial"/>
          <w:sz w:val="20"/>
          <w:szCs w:val="20"/>
        </w:rPr>
        <w:t>Gas safety by a Gas Safe registered gas/heating engineer.</w:t>
      </w:r>
    </w:p>
    <w:p w14:paraId="45DBD16D" w14:textId="77777777" w:rsidR="00642C0F" w:rsidRPr="007425BA" w:rsidRDefault="00642C0F" w:rsidP="004033AA">
      <w:pPr>
        <w:numPr>
          <w:ilvl w:val="0"/>
          <w:numId w:val="4"/>
        </w:numPr>
        <w:spacing w:before="120" w:after="120" w:line="360" w:lineRule="auto"/>
        <w:rPr>
          <w:rFonts w:ascii="Arial" w:hAnsi="Arial" w:cs="Arial"/>
          <w:sz w:val="20"/>
          <w:szCs w:val="20"/>
        </w:rPr>
      </w:pPr>
      <w:r w:rsidRPr="007425BA">
        <w:rPr>
          <w:rFonts w:ascii="Arial" w:hAnsi="Arial" w:cs="Arial"/>
          <w:sz w:val="20"/>
          <w:szCs w:val="20"/>
        </w:rPr>
        <w:t>Electricity safety by a qualified electrician.</w:t>
      </w:r>
    </w:p>
    <w:p w14:paraId="1CFE13F9" w14:textId="77777777" w:rsidR="00642C0F" w:rsidRPr="007425BA" w:rsidRDefault="00642C0F" w:rsidP="004033AA">
      <w:pPr>
        <w:numPr>
          <w:ilvl w:val="0"/>
          <w:numId w:val="4"/>
        </w:numPr>
        <w:spacing w:before="120" w:after="120" w:line="360" w:lineRule="auto"/>
        <w:rPr>
          <w:rFonts w:ascii="Arial" w:hAnsi="Arial" w:cs="Arial"/>
          <w:sz w:val="20"/>
          <w:szCs w:val="20"/>
        </w:rPr>
      </w:pPr>
      <w:r w:rsidRPr="007425BA">
        <w:rPr>
          <w:rFonts w:ascii="Arial" w:hAnsi="Arial" w:cs="Arial"/>
          <w:sz w:val="20"/>
          <w:szCs w:val="20"/>
        </w:rPr>
        <w:t>Fire precautions to check that all fire-fighting equipment and alarms are in working order.</w:t>
      </w:r>
    </w:p>
    <w:p w14:paraId="5A50F4F9" w14:textId="77777777" w:rsidR="00642C0F" w:rsidRPr="007425BA" w:rsidRDefault="00642C0F" w:rsidP="004033AA">
      <w:pPr>
        <w:numPr>
          <w:ilvl w:val="0"/>
          <w:numId w:val="4"/>
        </w:numPr>
        <w:spacing w:before="120" w:after="120" w:line="360" w:lineRule="auto"/>
        <w:rPr>
          <w:rFonts w:ascii="Arial" w:hAnsi="Arial" w:cs="Arial"/>
          <w:sz w:val="20"/>
          <w:szCs w:val="20"/>
        </w:rPr>
      </w:pPr>
      <w:r w:rsidRPr="007425BA">
        <w:rPr>
          <w:rFonts w:ascii="Arial" w:hAnsi="Arial" w:cs="Arial"/>
          <w:sz w:val="20"/>
          <w:szCs w:val="20"/>
        </w:rPr>
        <w:t>Hot air heating systems/air conditioning systems cleaned and checked.</w:t>
      </w:r>
    </w:p>
    <w:p w14:paraId="6ED2D32A" w14:textId="77777777" w:rsidR="00642C0F" w:rsidRPr="007425BA" w:rsidRDefault="00642C0F" w:rsidP="004033AA">
      <w:pPr>
        <w:numPr>
          <w:ilvl w:val="0"/>
          <w:numId w:val="4"/>
        </w:numPr>
        <w:spacing w:before="120" w:after="120" w:line="360" w:lineRule="auto"/>
        <w:rPr>
          <w:rFonts w:ascii="Arial" w:hAnsi="Arial" w:cs="Arial"/>
          <w:sz w:val="20"/>
          <w:szCs w:val="20"/>
        </w:rPr>
      </w:pPr>
      <w:r w:rsidRPr="007425BA">
        <w:rPr>
          <w:rFonts w:ascii="Arial" w:hAnsi="Arial" w:cs="Arial"/>
          <w:sz w:val="20"/>
          <w:szCs w:val="20"/>
        </w:rPr>
        <w:t>Deep clean is carried out in kitchen.</w:t>
      </w:r>
    </w:p>
    <w:p w14:paraId="28FBE2E0" w14:textId="77777777" w:rsidR="00642C0F" w:rsidRPr="007425BA" w:rsidRDefault="00642C0F" w:rsidP="00642C0F">
      <w:pPr>
        <w:spacing w:before="120" w:after="120" w:line="360" w:lineRule="auto"/>
        <w:rPr>
          <w:rFonts w:ascii="Arial" w:hAnsi="Arial" w:cs="Arial"/>
          <w:sz w:val="20"/>
          <w:szCs w:val="20"/>
        </w:rPr>
      </w:pPr>
      <w:r w:rsidRPr="007425BA">
        <w:rPr>
          <w:rFonts w:ascii="Arial" w:hAnsi="Arial" w:cs="Arial"/>
          <w:sz w:val="20"/>
          <w:szCs w:val="20"/>
        </w:rPr>
        <w:t>The setting manager ensures that staff members carry out risk assessments that include relevant aspects of fire safety, food safety, in each of the following areas of the premises:</w:t>
      </w:r>
    </w:p>
    <w:p w14:paraId="623B8583" w14:textId="77777777" w:rsidR="00642C0F" w:rsidRPr="007425BA" w:rsidRDefault="00642C0F" w:rsidP="004033AA">
      <w:pPr>
        <w:numPr>
          <w:ilvl w:val="0"/>
          <w:numId w:val="5"/>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Entrance and exits.</w:t>
      </w:r>
    </w:p>
    <w:p w14:paraId="207DE023" w14:textId="77777777" w:rsidR="00642C0F" w:rsidRPr="007425BA" w:rsidRDefault="00642C0F" w:rsidP="004033AA">
      <w:pPr>
        <w:numPr>
          <w:ilvl w:val="0"/>
          <w:numId w:val="5"/>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Outdoor areas.</w:t>
      </w:r>
    </w:p>
    <w:p w14:paraId="180C679F" w14:textId="77777777" w:rsidR="00642C0F" w:rsidRPr="007425BA" w:rsidRDefault="00642C0F" w:rsidP="004033AA">
      <w:pPr>
        <w:numPr>
          <w:ilvl w:val="0"/>
          <w:numId w:val="5"/>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Passageways, stairways and connecting areas.</w:t>
      </w:r>
    </w:p>
    <w:p w14:paraId="2EF00E7D" w14:textId="77777777" w:rsidR="00642C0F" w:rsidRPr="007425BA" w:rsidRDefault="00642C0F" w:rsidP="004033AA">
      <w:pPr>
        <w:numPr>
          <w:ilvl w:val="0"/>
          <w:numId w:val="5"/>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lastRenderedPageBreak/>
        <w:t>Group rooms.</w:t>
      </w:r>
    </w:p>
    <w:p w14:paraId="4A688F13" w14:textId="77777777" w:rsidR="00642C0F" w:rsidRPr="007425BA" w:rsidRDefault="00642C0F" w:rsidP="004033AA">
      <w:pPr>
        <w:numPr>
          <w:ilvl w:val="0"/>
          <w:numId w:val="5"/>
        </w:numPr>
        <w:spacing w:before="120" w:after="120" w:line="360" w:lineRule="auto"/>
        <w:ind w:left="360"/>
        <w:rPr>
          <w:rFonts w:ascii="Arial" w:hAnsi="Arial" w:cs="Arial"/>
          <w:sz w:val="20"/>
          <w:szCs w:val="20"/>
        </w:rPr>
      </w:pPr>
      <w:r w:rsidRPr="007425BA">
        <w:rPr>
          <w:rFonts w:ascii="Arial" w:hAnsi="Arial" w:cs="Arial"/>
          <w:sz w:val="20"/>
          <w:szCs w:val="20"/>
        </w:rPr>
        <w:t>Sleep areas.</w:t>
      </w:r>
    </w:p>
    <w:p w14:paraId="4BC39EF7" w14:textId="77777777" w:rsidR="004053A7" w:rsidRPr="007425BA" w:rsidRDefault="00642C0F" w:rsidP="004033AA">
      <w:pPr>
        <w:numPr>
          <w:ilvl w:val="0"/>
          <w:numId w:val="5"/>
        </w:numPr>
        <w:spacing w:before="120" w:after="120" w:line="360" w:lineRule="auto"/>
        <w:ind w:left="360"/>
        <w:rPr>
          <w:rFonts w:ascii="Arial" w:hAnsi="Arial" w:cs="Arial"/>
          <w:sz w:val="20"/>
          <w:szCs w:val="20"/>
        </w:rPr>
      </w:pPr>
      <w:r w:rsidRPr="007425BA">
        <w:rPr>
          <w:rFonts w:ascii="Arial" w:hAnsi="Arial" w:cs="Arial"/>
          <w:sz w:val="20"/>
          <w:szCs w:val="20"/>
        </w:rPr>
        <w:t>Main kitchen.</w:t>
      </w:r>
    </w:p>
    <w:p w14:paraId="48728B35" w14:textId="256917D2" w:rsidR="00642C0F" w:rsidRPr="007425BA" w:rsidRDefault="00642C0F" w:rsidP="004033AA">
      <w:pPr>
        <w:numPr>
          <w:ilvl w:val="0"/>
          <w:numId w:val="5"/>
        </w:numPr>
        <w:spacing w:before="120" w:after="120" w:line="360" w:lineRule="auto"/>
        <w:ind w:left="360"/>
        <w:rPr>
          <w:rFonts w:ascii="Arial" w:hAnsi="Arial" w:cs="Arial"/>
          <w:sz w:val="20"/>
          <w:szCs w:val="20"/>
        </w:rPr>
      </w:pPr>
      <w:r w:rsidRPr="007425BA">
        <w:rPr>
          <w:rFonts w:ascii="Arial" w:hAnsi="Arial" w:cs="Arial"/>
          <w:sz w:val="20"/>
          <w:szCs w:val="20"/>
        </w:rPr>
        <w:t>Rooms used by others or for other purposes.</w:t>
      </w:r>
    </w:p>
    <w:p w14:paraId="6D533A6E" w14:textId="77777777" w:rsidR="00642C0F" w:rsidRPr="007425BA" w:rsidRDefault="00642C0F" w:rsidP="00642C0F">
      <w:pPr>
        <w:spacing w:before="120" w:after="120" w:line="360" w:lineRule="auto"/>
        <w:rPr>
          <w:rFonts w:ascii="Arial" w:hAnsi="Arial" w:cs="Arial"/>
          <w:sz w:val="20"/>
          <w:szCs w:val="20"/>
        </w:rPr>
      </w:pPr>
      <w:r w:rsidRPr="007425BA">
        <w:rPr>
          <w:rFonts w:ascii="Arial" w:hAnsi="Arial" w:cs="Arial"/>
          <w:sz w:val="20"/>
          <w:szCs w:val="20"/>
        </w:rPr>
        <w:t>The setting manager ensures staff members carry out risk assessment for off-site activities, such as children’s outings (including use of public transport), including:</w:t>
      </w:r>
    </w:p>
    <w:p w14:paraId="2CF5876C" w14:textId="77777777" w:rsidR="00642C0F" w:rsidRPr="007425BA" w:rsidRDefault="00642C0F" w:rsidP="004033AA">
      <w:pPr>
        <w:numPr>
          <w:ilvl w:val="0"/>
          <w:numId w:val="6"/>
        </w:numPr>
        <w:spacing w:before="120" w:after="120" w:line="360" w:lineRule="auto"/>
        <w:rPr>
          <w:rFonts w:ascii="Arial" w:hAnsi="Arial" w:cs="Arial"/>
          <w:sz w:val="20"/>
          <w:szCs w:val="20"/>
        </w:rPr>
      </w:pPr>
      <w:r w:rsidRPr="007425BA">
        <w:rPr>
          <w:rFonts w:ascii="Arial" w:hAnsi="Arial" w:cs="Arial"/>
          <w:sz w:val="20"/>
          <w:szCs w:val="20"/>
        </w:rPr>
        <w:t>forest school and beach school</w:t>
      </w:r>
    </w:p>
    <w:p w14:paraId="0B2DD391" w14:textId="77777777" w:rsidR="00642C0F" w:rsidRPr="007425BA" w:rsidRDefault="00642C0F" w:rsidP="004033AA">
      <w:pPr>
        <w:numPr>
          <w:ilvl w:val="0"/>
          <w:numId w:val="6"/>
        </w:numPr>
        <w:spacing w:before="120" w:after="120" w:line="360" w:lineRule="auto"/>
        <w:rPr>
          <w:rFonts w:ascii="Arial" w:hAnsi="Arial" w:cs="Arial"/>
          <w:sz w:val="20"/>
          <w:szCs w:val="20"/>
        </w:rPr>
      </w:pPr>
      <w:r w:rsidRPr="007425BA">
        <w:rPr>
          <w:rFonts w:ascii="Arial" w:hAnsi="Arial" w:cs="Arial"/>
          <w:sz w:val="20"/>
          <w:szCs w:val="20"/>
        </w:rPr>
        <w:t>other duties off-site such as attending meetings, banking etc</w:t>
      </w:r>
    </w:p>
    <w:p w14:paraId="781A0A0F" w14:textId="77777777" w:rsidR="00642C0F" w:rsidRPr="007425BA" w:rsidRDefault="00642C0F" w:rsidP="00642C0F">
      <w:pPr>
        <w:spacing w:before="120" w:after="120" w:line="360" w:lineRule="auto"/>
        <w:rPr>
          <w:rFonts w:ascii="Arial" w:hAnsi="Arial" w:cs="Arial"/>
          <w:sz w:val="20"/>
          <w:szCs w:val="20"/>
        </w:rPr>
      </w:pPr>
      <w:r w:rsidRPr="007425BA">
        <w:rPr>
          <w:rFonts w:ascii="Arial" w:hAnsi="Arial" w:cs="Arial"/>
          <w:sz w:val="20"/>
          <w:szCs w:val="20"/>
        </w:rPr>
        <w:t>The setting manager ensures staff members carry out risk assessment for work practice including:</w:t>
      </w:r>
    </w:p>
    <w:p w14:paraId="1A00DDFC" w14:textId="77777777" w:rsidR="00642C0F" w:rsidRPr="007425BA" w:rsidRDefault="00642C0F" w:rsidP="004033AA">
      <w:pPr>
        <w:numPr>
          <w:ilvl w:val="0"/>
          <w:numId w:val="7"/>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changing babies, and the intimate care of young children and older children</w:t>
      </w:r>
    </w:p>
    <w:p w14:paraId="2E50BBD4" w14:textId="77777777" w:rsidR="00642C0F" w:rsidRPr="007425BA" w:rsidRDefault="00642C0F" w:rsidP="004033AA">
      <w:pPr>
        <w:numPr>
          <w:ilvl w:val="0"/>
          <w:numId w:val="7"/>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arrivals and departures</w:t>
      </w:r>
    </w:p>
    <w:p w14:paraId="6A427F17" w14:textId="77777777" w:rsidR="00642C0F" w:rsidRPr="007425BA" w:rsidRDefault="00642C0F" w:rsidP="004033AA">
      <w:pPr>
        <w:numPr>
          <w:ilvl w:val="0"/>
          <w:numId w:val="7"/>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preparation of milk and other food/drink for babies</w:t>
      </w:r>
    </w:p>
    <w:p w14:paraId="141295B6" w14:textId="77777777" w:rsidR="00642C0F" w:rsidRPr="007425BA" w:rsidRDefault="00642C0F" w:rsidP="004033AA">
      <w:pPr>
        <w:numPr>
          <w:ilvl w:val="0"/>
          <w:numId w:val="7"/>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children with allergies</w:t>
      </w:r>
      <w:r w:rsidRPr="007425BA">
        <w:rPr>
          <w:rFonts w:ascii="Arial" w:hAnsi="Arial" w:cs="Arial"/>
          <w:color w:val="FF0000"/>
          <w:sz w:val="20"/>
          <w:szCs w:val="20"/>
        </w:rPr>
        <w:t xml:space="preserve"> </w:t>
      </w:r>
      <w:r w:rsidRPr="007425BA">
        <w:rPr>
          <w:rFonts w:ascii="Arial" w:hAnsi="Arial" w:cs="Arial"/>
          <w:sz w:val="20"/>
          <w:szCs w:val="20"/>
        </w:rPr>
        <w:t>and special dietary needs or preferences</w:t>
      </w:r>
    </w:p>
    <w:p w14:paraId="2806205D" w14:textId="77777777" w:rsidR="00642C0F" w:rsidRPr="007425BA" w:rsidRDefault="00642C0F" w:rsidP="004033AA">
      <w:pPr>
        <w:numPr>
          <w:ilvl w:val="0"/>
          <w:numId w:val="7"/>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serving food in group rooms</w:t>
      </w:r>
    </w:p>
    <w:p w14:paraId="0E1460F0" w14:textId="77777777" w:rsidR="00642C0F" w:rsidRPr="007425BA" w:rsidRDefault="00642C0F" w:rsidP="004033AA">
      <w:pPr>
        <w:numPr>
          <w:ilvl w:val="0"/>
          <w:numId w:val="7"/>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cooking activities with children</w:t>
      </w:r>
    </w:p>
    <w:p w14:paraId="3ED77FCD" w14:textId="77777777" w:rsidR="00642C0F" w:rsidRPr="007425BA" w:rsidRDefault="00642C0F" w:rsidP="004033AA">
      <w:pPr>
        <w:numPr>
          <w:ilvl w:val="0"/>
          <w:numId w:val="7"/>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supervising outdoor play and indoor/outdoor climbing equipment</w:t>
      </w:r>
    </w:p>
    <w:p w14:paraId="6C4EA02E" w14:textId="77777777" w:rsidR="00642C0F" w:rsidRPr="007425BA" w:rsidRDefault="00642C0F" w:rsidP="004033AA">
      <w:pPr>
        <w:numPr>
          <w:ilvl w:val="0"/>
          <w:numId w:val="7"/>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settling babies/young children to sleep</w:t>
      </w:r>
    </w:p>
    <w:p w14:paraId="1F63F435" w14:textId="77777777" w:rsidR="00642C0F" w:rsidRPr="007425BA" w:rsidRDefault="00642C0F" w:rsidP="004033AA">
      <w:pPr>
        <w:numPr>
          <w:ilvl w:val="0"/>
          <w:numId w:val="7"/>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assessment, use and storage of equipment for disabled children</w:t>
      </w:r>
    </w:p>
    <w:p w14:paraId="589C5385" w14:textId="77777777" w:rsidR="00642C0F" w:rsidRPr="007425BA" w:rsidRDefault="00642C0F" w:rsidP="004033AA">
      <w:pPr>
        <w:numPr>
          <w:ilvl w:val="0"/>
          <w:numId w:val="7"/>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visitors to the setting who are bringing equipment or animals as part of children’s learning experiences, for example ‘fire engines’</w:t>
      </w:r>
    </w:p>
    <w:p w14:paraId="003CECFD" w14:textId="77777777" w:rsidR="00642C0F" w:rsidRPr="007425BA" w:rsidRDefault="00642C0F" w:rsidP="004033AA">
      <w:pPr>
        <w:numPr>
          <w:ilvl w:val="0"/>
          <w:numId w:val="7"/>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following any incidents involving threats against staff or volunteers</w:t>
      </w:r>
    </w:p>
    <w:p w14:paraId="3C5C46F4" w14:textId="77777777" w:rsidR="00642C0F" w:rsidRPr="007425BA" w:rsidRDefault="00642C0F" w:rsidP="004033AA">
      <w:pPr>
        <w:numPr>
          <w:ilvl w:val="0"/>
          <w:numId w:val="7"/>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following any accident or incident involving staff or children</w:t>
      </w:r>
    </w:p>
    <w:p w14:paraId="6C30541F" w14:textId="486D7EE5" w:rsidR="00642C0F" w:rsidRPr="007425BA" w:rsidRDefault="00642C0F" w:rsidP="00642C0F">
      <w:pPr>
        <w:spacing w:before="120" w:after="120" w:line="360" w:lineRule="auto"/>
        <w:rPr>
          <w:rFonts w:ascii="Arial" w:hAnsi="Arial" w:cs="Arial"/>
          <w:b/>
          <w:sz w:val="20"/>
          <w:szCs w:val="20"/>
        </w:rPr>
      </w:pPr>
      <w:r w:rsidRPr="007425BA">
        <w:rPr>
          <w:rFonts w:ascii="Arial" w:hAnsi="Arial" w:cs="Arial"/>
          <w:sz w:val="20"/>
          <w:szCs w:val="20"/>
        </w:rPr>
        <w:t>The setting manager liaises with Crime Prevention Officers as appropriate to ensure security arrangements for premises and personnel are appropriate.</w:t>
      </w:r>
    </w:p>
    <w:p w14:paraId="528D5996" w14:textId="77777777" w:rsidR="003159A7" w:rsidRPr="007425BA" w:rsidRDefault="003159A7" w:rsidP="003159A7">
      <w:pPr>
        <w:spacing w:before="120" w:after="120" w:line="360" w:lineRule="auto"/>
        <w:rPr>
          <w:rFonts w:ascii="Arial" w:hAnsi="Arial" w:cs="Arial"/>
          <w:b/>
          <w:sz w:val="20"/>
          <w:szCs w:val="20"/>
        </w:rPr>
      </w:pPr>
    </w:p>
    <w:p w14:paraId="4D4B3494" w14:textId="711F22F7" w:rsidR="003159A7" w:rsidRPr="007425BA" w:rsidRDefault="003159A7" w:rsidP="003159A7">
      <w:pPr>
        <w:spacing w:before="120" w:after="120" w:line="360" w:lineRule="auto"/>
        <w:rPr>
          <w:rFonts w:ascii="Arial" w:hAnsi="Arial" w:cs="Arial"/>
          <w:sz w:val="20"/>
          <w:szCs w:val="20"/>
        </w:rPr>
      </w:pPr>
      <w:r w:rsidRPr="007425BA">
        <w:rPr>
          <w:rFonts w:ascii="Arial" w:hAnsi="Arial" w:cs="Arial"/>
          <w:b/>
          <w:sz w:val="20"/>
          <w:szCs w:val="20"/>
        </w:rPr>
        <w:t>Entrances and approach to the building</w:t>
      </w:r>
    </w:p>
    <w:p w14:paraId="592CF4AB" w14:textId="77777777" w:rsidR="003159A7" w:rsidRPr="007425BA" w:rsidRDefault="003159A7" w:rsidP="003159A7">
      <w:pPr>
        <w:numPr>
          <w:ilvl w:val="0"/>
          <w:numId w:val="13"/>
        </w:numPr>
        <w:spacing w:before="120" w:after="120" w:line="360" w:lineRule="auto"/>
        <w:ind w:left="357" w:hanging="357"/>
        <w:rPr>
          <w:rFonts w:ascii="Arial" w:hAnsi="Arial" w:cs="Arial"/>
          <w:sz w:val="20"/>
          <w:szCs w:val="20"/>
        </w:rPr>
      </w:pPr>
      <w:r w:rsidRPr="007425BA">
        <w:rPr>
          <w:rFonts w:ascii="Arial" w:hAnsi="Arial" w:cs="Arial"/>
          <w:sz w:val="20"/>
          <w:szCs w:val="20"/>
        </w:rPr>
        <w:t>Entrances and approaches are kept tidy and always uncluttered.</w:t>
      </w:r>
    </w:p>
    <w:p w14:paraId="2CB33B55" w14:textId="77777777" w:rsidR="003159A7" w:rsidRPr="007425BA" w:rsidRDefault="003159A7" w:rsidP="003159A7">
      <w:pPr>
        <w:numPr>
          <w:ilvl w:val="0"/>
          <w:numId w:val="13"/>
        </w:numPr>
        <w:spacing w:before="120" w:after="120" w:line="360" w:lineRule="auto"/>
        <w:ind w:left="357" w:hanging="357"/>
        <w:rPr>
          <w:rFonts w:ascii="Arial" w:hAnsi="Arial" w:cs="Arial"/>
          <w:sz w:val="20"/>
          <w:szCs w:val="20"/>
        </w:rPr>
      </w:pPr>
      <w:r w:rsidRPr="007425BA">
        <w:rPr>
          <w:rFonts w:ascii="Arial" w:hAnsi="Arial" w:cs="Arial"/>
          <w:sz w:val="20"/>
          <w:szCs w:val="20"/>
        </w:rPr>
        <w:t>All gates and external fences are childproof and safe</w:t>
      </w:r>
    </w:p>
    <w:p w14:paraId="72F80557" w14:textId="77777777" w:rsidR="003159A7" w:rsidRPr="007425BA" w:rsidRDefault="003159A7" w:rsidP="003159A7">
      <w:pPr>
        <w:numPr>
          <w:ilvl w:val="0"/>
          <w:numId w:val="13"/>
        </w:numPr>
        <w:spacing w:before="120" w:after="120" w:line="360" w:lineRule="auto"/>
        <w:ind w:left="357" w:hanging="357"/>
        <w:rPr>
          <w:rFonts w:ascii="Arial" w:hAnsi="Arial" w:cs="Arial"/>
          <w:sz w:val="20"/>
          <w:szCs w:val="20"/>
        </w:rPr>
      </w:pPr>
      <w:r w:rsidRPr="007425BA">
        <w:rPr>
          <w:rFonts w:ascii="Arial" w:hAnsi="Arial" w:cs="Arial"/>
          <w:sz w:val="20"/>
          <w:szCs w:val="20"/>
        </w:rPr>
        <w:t>Front doors are always kept locked and shut.</w:t>
      </w:r>
    </w:p>
    <w:p w14:paraId="2FF1D62A" w14:textId="372618A5" w:rsidR="003159A7" w:rsidRPr="007425BA" w:rsidRDefault="00C04457" w:rsidP="003159A7">
      <w:pPr>
        <w:numPr>
          <w:ilvl w:val="0"/>
          <w:numId w:val="13"/>
        </w:numPr>
        <w:spacing w:before="120" w:after="120" w:line="360" w:lineRule="auto"/>
        <w:ind w:left="357" w:hanging="357"/>
        <w:rPr>
          <w:rFonts w:ascii="Arial" w:hAnsi="Arial" w:cs="Arial"/>
          <w:sz w:val="20"/>
          <w:szCs w:val="20"/>
        </w:rPr>
      </w:pPr>
      <w:r w:rsidRPr="007425BA">
        <w:rPr>
          <w:rFonts w:ascii="Arial" w:hAnsi="Arial" w:cs="Arial"/>
          <w:sz w:val="20"/>
          <w:szCs w:val="20"/>
        </w:rPr>
        <w:t>Fingerprint</w:t>
      </w:r>
      <w:r w:rsidR="003159A7" w:rsidRPr="007425BA">
        <w:rPr>
          <w:rFonts w:ascii="Arial" w:hAnsi="Arial" w:cs="Arial"/>
          <w:sz w:val="20"/>
          <w:szCs w:val="20"/>
        </w:rPr>
        <w:t xml:space="preserve"> system is in place with a camera to see who is on the other side - this is monitored </w:t>
      </w:r>
    </w:p>
    <w:p w14:paraId="6BB1D0F6" w14:textId="77777777" w:rsidR="003159A7" w:rsidRPr="007425BA" w:rsidRDefault="003159A7" w:rsidP="003159A7">
      <w:pPr>
        <w:numPr>
          <w:ilvl w:val="0"/>
          <w:numId w:val="13"/>
        </w:numPr>
        <w:spacing w:before="120" w:after="120" w:line="360" w:lineRule="auto"/>
        <w:ind w:left="357" w:hanging="357"/>
        <w:rPr>
          <w:rFonts w:ascii="Arial" w:hAnsi="Arial" w:cs="Arial"/>
          <w:sz w:val="20"/>
          <w:szCs w:val="20"/>
        </w:rPr>
      </w:pPr>
      <w:r w:rsidRPr="007425BA">
        <w:rPr>
          <w:rFonts w:ascii="Arial" w:hAnsi="Arial" w:cs="Arial"/>
          <w:sz w:val="20"/>
          <w:szCs w:val="20"/>
        </w:rPr>
        <w:t>The identity of a person not known to members of staff is checked</w:t>
      </w:r>
      <w:r w:rsidRPr="007425BA">
        <w:rPr>
          <w:rFonts w:ascii="Arial" w:hAnsi="Arial" w:cs="Arial"/>
          <w:sz w:val="20"/>
          <w:szCs w:val="20"/>
          <w:u w:val="single"/>
        </w:rPr>
        <w:t xml:space="preserve"> before</w:t>
      </w:r>
      <w:r w:rsidRPr="007425BA">
        <w:rPr>
          <w:rFonts w:ascii="Arial" w:hAnsi="Arial" w:cs="Arial"/>
          <w:sz w:val="20"/>
          <w:szCs w:val="20"/>
        </w:rPr>
        <w:t xml:space="preserve"> they enter the building.</w:t>
      </w:r>
    </w:p>
    <w:p w14:paraId="1FAA670E" w14:textId="5E611F0E" w:rsidR="003159A7" w:rsidRPr="007425BA" w:rsidRDefault="003159A7" w:rsidP="003159A7">
      <w:pPr>
        <w:numPr>
          <w:ilvl w:val="0"/>
          <w:numId w:val="13"/>
        </w:numPr>
        <w:spacing w:before="120" w:after="120" w:line="360" w:lineRule="auto"/>
        <w:ind w:left="357" w:hanging="357"/>
        <w:rPr>
          <w:rFonts w:ascii="Arial" w:hAnsi="Arial" w:cs="Arial"/>
          <w:sz w:val="20"/>
          <w:szCs w:val="20"/>
        </w:rPr>
      </w:pPr>
      <w:r w:rsidRPr="007425BA">
        <w:rPr>
          <w:rFonts w:ascii="Arial" w:hAnsi="Arial" w:cs="Arial"/>
          <w:sz w:val="20"/>
          <w:szCs w:val="20"/>
        </w:rPr>
        <w:t xml:space="preserve">All staff and visitors to the setting sign in and out of the building on their registers and our online </w:t>
      </w:r>
      <w:r w:rsidR="00C04457" w:rsidRPr="007425BA">
        <w:rPr>
          <w:rFonts w:ascii="Arial" w:hAnsi="Arial" w:cs="Arial"/>
          <w:sz w:val="20"/>
          <w:szCs w:val="20"/>
        </w:rPr>
        <w:t>fingerprint</w:t>
      </w:r>
      <w:r w:rsidRPr="007425BA">
        <w:rPr>
          <w:rFonts w:ascii="Arial" w:hAnsi="Arial" w:cs="Arial"/>
          <w:sz w:val="20"/>
          <w:szCs w:val="20"/>
        </w:rPr>
        <w:t xml:space="preserve"> system (ALMAS) takes a recording electronically who is coming into the building and leaving the building</w:t>
      </w:r>
    </w:p>
    <w:p w14:paraId="674036F6" w14:textId="77777777" w:rsidR="003159A7" w:rsidRPr="007425BA" w:rsidRDefault="003159A7" w:rsidP="003159A7">
      <w:pPr>
        <w:numPr>
          <w:ilvl w:val="0"/>
          <w:numId w:val="13"/>
        </w:numPr>
        <w:spacing w:before="120" w:after="120" w:line="360" w:lineRule="auto"/>
        <w:ind w:left="357" w:hanging="357"/>
        <w:rPr>
          <w:rFonts w:ascii="Arial" w:hAnsi="Arial" w:cs="Arial"/>
          <w:sz w:val="20"/>
          <w:szCs w:val="20"/>
        </w:rPr>
      </w:pPr>
      <w:r w:rsidRPr="007425BA">
        <w:rPr>
          <w:rFonts w:ascii="Arial" w:hAnsi="Arial" w:cs="Arial"/>
          <w:sz w:val="20"/>
          <w:szCs w:val="20"/>
        </w:rPr>
        <w:lastRenderedPageBreak/>
        <w:t xml:space="preserve">Back doors are always kept locked and shut if they may lead to a public or unsupervised </w:t>
      </w:r>
      <w:proofErr w:type="gramStart"/>
      <w:r w:rsidRPr="007425BA">
        <w:rPr>
          <w:rFonts w:ascii="Arial" w:hAnsi="Arial" w:cs="Arial"/>
          <w:sz w:val="20"/>
          <w:szCs w:val="20"/>
        </w:rPr>
        <w:t>area, unless</w:t>
      </w:r>
      <w:proofErr w:type="gramEnd"/>
      <w:r w:rsidRPr="007425BA">
        <w:rPr>
          <w:rFonts w:ascii="Arial" w:hAnsi="Arial" w:cs="Arial"/>
          <w:sz w:val="20"/>
          <w:szCs w:val="20"/>
        </w:rPr>
        <w:t xml:space="preserve"> this breaches fire safety regulations or other expectations.</w:t>
      </w:r>
    </w:p>
    <w:p w14:paraId="25896205" w14:textId="77777777" w:rsidR="003159A7" w:rsidRPr="007425BA" w:rsidRDefault="003159A7" w:rsidP="003159A7">
      <w:pPr>
        <w:numPr>
          <w:ilvl w:val="0"/>
          <w:numId w:val="13"/>
        </w:numPr>
        <w:spacing w:before="120" w:after="120" w:line="360" w:lineRule="auto"/>
        <w:ind w:left="357" w:hanging="357"/>
        <w:rPr>
          <w:rFonts w:ascii="Arial" w:hAnsi="Arial" w:cs="Arial"/>
          <w:sz w:val="20"/>
          <w:szCs w:val="20"/>
        </w:rPr>
      </w:pPr>
      <w:r w:rsidRPr="007425BA">
        <w:rPr>
          <w:rFonts w:ascii="Arial" w:hAnsi="Arial" w:cs="Arial"/>
          <w:sz w:val="20"/>
          <w:szCs w:val="20"/>
        </w:rPr>
        <w:t xml:space="preserve"> Where building works or repairs mean that normal entrances/exits or approaches to the building are not in use, a risk assessment is conducted to maintain safety and security whilst the changes are in place.</w:t>
      </w:r>
    </w:p>
    <w:p w14:paraId="22822DD0" w14:textId="77777777" w:rsidR="003159A7" w:rsidRPr="007425BA" w:rsidRDefault="003159A7" w:rsidP="003159A7">
      <w:pPr>
        <w:numPr>
          <w:ilvl w:val="0"/>
          <w:numId w:val="13"/>
        </w:numPr>
        <w:spacing w:before="120" w:after="120" w:line="360" w:lineRule="auto"/>
        <w:ind w:left="357" w:hanging="357"/>
        <w:rPr>
          <w:rFonts w:ascii="Arial" w:hAnsi="Arial" w:cs="Arial"/>
          <w:sz w:val="20"/>
          <w:szCs w:val="20"/>
        </w:rPr>
      </w:pPr>
      <w:r w:rsidRPr="007425BA">
        <w:rPr>
          <w:rFonts w:ascii="Arial" w:hAnsi="Arial" w:cs="Arial"/>
          <w:sz w:val="20"/>
          <w:szCs w:val="20"/>
        </w:rPr>
        <w:t>Whilst social distancing restrictions are in place a risk assessment identifies measures required to keep parents two metres apart and to reduce risk of parents gathering in entrance areas during peak times.</w:t>
      </w:r>
    </w:p>
    <w:p w14:paraId="77244FCA" w14:textId="77777777" w:rsidR="003159A7" w:rsidRPr="007425BA" w:rsidRDefault="003159A7" w:rsidP="003159A7">
      <w:pPr>
        <w:numPr>
          <w:ilvl w:val="0"/>
          <w:numId w:val="13"/>
        </w:numPr>
        <w:spacing w:before="120" w:after="120" w:line="360" w:lineRule="auto"/>
        <w:ind w:left="357" w:hanging="357"/>
        <w:rPr>
          <w:rFonts w:ascii="Arial" w:hAnsi="Arial" w:cs="Arial"/>
          <w:sz w:val="20"/>
          <w:szCs w:val="20"/>
        </w:rPr>
      </w:pPr>
      <w:r w:rsidRPr="007425BA">
        <w:rPr>
          <w:rFonts w:ascii="Arial" w:hAnsi="Arial" w:cs="Arial"/>
          <w:sz w:val="20"/>
          <w:szCs w:val="20"/>
        </w:rPr>
        <w:t xml:space="preserve">Authorised collections are updated by the parents and this information is passed onto the management team and room leaders </w:t>
      </w:r>
    </w:p>
    <w:p w14:paraId="779B7F3C" w14:textId="77777777" w:rsidR="00FA2625" w:rsidRPr="007425BA" w:rsidRDefault="00FA2625" w:rsidP="00FA2625">
      <w:pPr>
        <w:spacing w:line="360" w:lineRule="auto"/>
        <w:rPr>
          <w:rFonts w:ascii="Arial" w:hAnsi="Arial" w:cs="Arial"/>
          <w:b/>
          <w:sz w:val="20"/>
          <w:szCs w:val="20"/>
        </w:rPr>
      </w:pPr>
      <w:r w:rsidRPr="007425BA">
        <w:rPr>
          <w:rFonts w:ascii="Arial" w:hAnsi="Arial" w:cs="Arial"/>
          <w:b/>
          <w:sz w:val="20"/>
          <w:szCs w:val="20"/>
        </w:rPr>
        <w:t>No-smoking</w:t>
      </w:r>
    </w:p>
    <w:p w14:paraId="236D1A55" w14:textId="77777777" w:rsidR="00FA2625" w:rsidRPr="007425BA" w:rsidRDefault="00FA2625" w:rsidP="00FA2625">
      <w:pPr>
        <w:spacing w:line="360" w:lineRule="auto"/>
        <w:rPr>
          <w:rFonts w:ascii="Arial" w:hAnsi="Arial" w:cs="Arial"/>
          <w:b/>
          <w:sz w:val="20"/>
          <w:szCs w:val="20"/>
        </w:rPr>
      </w:pPr>
    </w:p>
    <w:p w14:paraId="2B97FA55" w14:textId="77777777" w:rsidR="00FA2625" w:rsidRPr="007425BA" w:rsidRDefault="00FA2625" w:rsidP="00FA2625">
      <w:pPr>
        <w:spacing w:line="360" w:lineRule="auto"/>
        <w:rPr>
          <w:rFonts w:ascii="Arial" w:hAnsi="Arial" w:cs="Arial"/>
          <w:b/>
          <w:sz w:val="20"/>
          <w:szCs w:val="20"/>
        </w:rPr>
      </w:pPr>
      <w:r w:rsidRPr="007425BA">
        <w:rPr>
          <w:rFonts w:ascii="Arial" w:hAnsi="Arial" w:cs="Arial"/>
          <w:b/>
          <w:sz w:val="20"/>
          <w:szCs w:val="20"/>
        </w:rPr>
        <w:t xml:space="preserve">Policy statement </w:t>
      </w:r>
      <w:r w:rsidRPr="007425BA">
        <w:rPr>
          <w:rFonts w:ascii="Arial" w:hAnsi="Arial" w:cs="Arial"/>
          <w:sz w:val="20"/>
          <w:szCs w:val="20"/>
        </w:rPr>
        <w:t>We comply with health and safety regulations and the Safeguarding and Welfare Requirements of the Early Years Foundation Stage in making our setting a no-smoking environment - both indoors and outdoors.</w:t>
      </w:r>
    </w:p>
    <w:p w14:paraId="006B655A" w14:textId="77777777" w:rsidR="00FA2625" w:rsidRPr="007425BA" w:rsidRDefault="00FA2625" w:rsidP="00FA2625">
      <w:pPr>
        <w:spacing w:line="360" w:lineRule="auto"/>
        <w:rPr>
          <w:rFonts w:ascii="Arial" w:hAnsi="Arial" w:cs="Arial"/>
          <w:sz w:val="20"/>
          <w:szCs w:val="20"/>
        </w:rPr>
      </w:pPr>
    </w:p>
    <w:p w14:paraId="331BD256" w14:textId="77777777" w:rsidR="00FA2625" w:rsidRPr="007425BA" w:rsidRDefault="00FA2625" w:rsidP="00FA2625">
      <w:pPr>
        <w:spacing w:line="360" w:lineRule="auto"/>
        <w:rPr>
          <w:rFonts w:ascii="Arial" w:hAnsi="Arial" w:cs="Arial"/>
          <w:b/>
          <w:sz w:val="20"/>
          <w:szCs w:val="20"/>
        </w:rPr>
      </w:pPr>
      <w:r w:rsidRPr="007425BA">
        <w:rPr>
          <w:rFonts w:ascii="Arial" w:hAnsi="Arial" w:cs="Arial"/>
          <w:b/>
          <w:sz w:val="20"/>
          <w:szCs w:val="20"/>
        </w:rPr>
        <w:t>Procedures</w:t>
      </w:r>
    </w:p>
    <w:p w14:paraId="4D610043" w14:textId="77777777" w:rsidR="00FA2625" w:rsidRPr="007425BA" w:rsidRDefault="00FA2625" w:rsidP="00FA2625">
      <w:pPr>
        <w:spacing w:line="360" w:lineRule="auto"/>
        <w:rPr>
          <w:rFonts w:ascii="Arial" w:hAnsi="Arial" w:cs="Arial"/>
          <w:sz w:val="20"/>
          <w:szCs w:val="20"/>
        </w:rPr>
      </w:pPr>
    </w:p>
    <w:p w14:paraId="1D53F993" w14:textId="77777777" w:rsidR="00FA2625" w:rsidRPr="007425BA" w:rsidRDefault="00FA2625" w:rsidP="00FA2625">
      <w:pPr>
        <w:pStyle w:val="NormalWeb"/>
        <w:numPr>
          <w:ilvl w:val="0"/>
          <w:numId w:val="14"/>
        </w:numPr>
        <w:spacing w:before="0" w:beforeAutospacing="0" w:after="0" w:afterAutospacing="0" w:line="360" w:lineRule="auto"/>
        <w:rPr>
          <w:rFonts w:ascii="Arial" w:hAnsi="Arial" w:cs="Arial"/>
          <w:sz w:val="20"/>
          <w:szCs w:val="20"/>
          <w:lang w:val="en-GB" w:eastAsia="en-GB"/>
        </w:rPr>
      </w:pPr>
      <w:r w:rsidRPr="007425BA">
        <w:rPr>
          <w:rFonts w:ascii="Arial" w:hAnsi="Arial" w:cs="Arial"/>
          <w:sz w:val="20"/>
          <w:szCs w:val="20"/>
          <w:lang w:val="en-GB" w:eastAsia="en-GB"/>
        </w:rPr>
        <w:t>All staff, parents and volunteers are made aware of our No-smoking Policy.</w:t>
      </w:r>
    </w:p>
    <w:p w14:paraId="399A3580" w14:textId="77777777" w:rsidR="00FA2625" w:rsidRPr="007425BA" w:rsidRDefault="00FA2625" w:rsidP="00FA2625">
      <w:pPr>
        <w:pStyle w:val="NormalWeb"/>
        <w:numPr>
          <w:ilvl w:val="0"/>
          <w:numId w:val="14"/>
        </w:numPr>
        <w:spacing w:before="0" w:beforeAutospacing="0" w:after="0" w:afterAutospacing="0" w:line="360" w:lineRule="auto"/>
        <w:rPr>
          <w:rFonts w:ascii="Arial" w:hAnsi="Arial" w:cs="Arial"/>
          <w:sz w:val="20"/>
          <w:szCs w:val="20"/>
          <w:lang w:val="en-GB" w:eastAsia="en-GB"/>
        </w:rPr>
      </w:pPr>
      <w:r w:rsidRPr="007425BA">
        <w:rPr>
          <w:rFonts w:ascii="Arial" w:hAnsi="Arial" w:cs="Arial"/>
          <w:sz w:val="20"/>
          <w:szCs w:val="20"/>
          <w:lang w:val="en-GB" w:eastAsia="en-GB"/>
        </w:rPr>
        <w:t xml:space="preserve">No-smoking signs are displayed on entry to the nursery  </w:t>
      </w:r>
    </w:p>
    <w:p w14:paraId="6C0332B5" w14:textId="77777777" w:rsidR="00FA2625" w:rsidRPr="007425BA" w:rsidRDefault="00FA2625" w:rsidP="00FA2625">
      <w:pPr>
        <w:pStyle w:val="NormalWeb"/>
        <w:numPr>
          <w:ilvl w:val="0"/>
          <w:numId w:val="14"/>
        </w:numPr>
        <w:spacing w:before="0" w:beforeAutospacing="0" w:after="0" w:afterAutospacing="0" w:line="360" w:lineRule="auto"/>
        <w:rPr>
          <w:rFonts w:ascii="Arial" w:hAnsi="Arial" w:cs="Arial"/>
          <w:sz w:val="20"/>
          <w:szCs w:val="20"/>
          <w:lang w:val="en-GB" w:eastAsia="en-GB"/>
        </w:rPr>
      </w:pPr>
      <w:r w:rsidRPr="007425BA">
        <w:rPr>
          <w:rFonts w:ascii="Arial" w:hAnsi="Arial" w:cs="Arial"/>
          <w:sz w:val="20"/>
          <w:szCs w:val="20"/>
          <w:lang w:val="en-GB" w:eastAsia="en-GB"/>
        </w:rPr>
        <w:t>The No-smoking Policy is stated in information for parents and staff.</w:t>
      </w:r>
    </w:p>
    <w:p w14:paraId="51BD4755" w14:textId="77777777" w:rsidR="00FA2625" w:rsidRPr="007425BA" w:rsidRDefault="00FA2625" w:rsidP="00FA2625">
      <w:pPr>
        <w:pStyle w:val="NormalWeb"/>
        <w:numPr>
          <w:ilvl w:val="0"/>
          <w:numId w:val="14"/>
        </w:numPr>
        <w:spacing w:before="0" w:beforeAutospacing="0" w:after="0" w:afterAutospacing="0" w:line="360" w:lineRule="auto"/>
        <w:rPr>
          <w:rFonts w:ascii="Arial" w:hAnsi="Arial" w:cs="Arial"/>
          <w:sz w:val="20"/>
          <w:szCs w:val="20"/>
          <w:lang w:val="en-GB" w:eastAsia="en-GB"/>
        </w:rPr>
      </w:pPr>
      <w:r w:rsidRPr="007425BA">
        <w:rPr>
          <w:rFonts w:ascii="Arial" w:hAnsi="Arial" w:cs="Arial"/>
          <w:sz w:val="20"/>
          <w:szCs w:val="20"/>
          <w:lang w:val="en-GB" w:eastAsia="en-GB"/>
        </w:rPr>
        <w:t>Staff who smoke do not do so during working hours, unless on a scheduled break and off the premises.</w:t>
      </w:r>
    </w:p>
    <w:p w14:paraId="65667233" w14:textId="77777777" w:rsidR="00FA2625" w:rsidRPr="007425BA" w:rsidRDefault="00FA2625" w:rsidP="00FA2625">
      <w:pPr>
        <w:pStyle w:val="NormalWeb"/>
        <w:numPr>
          <w:ilvl w:val="0"/>
          <w:numId w:val="14"/>
        </w:numPr>
        <w:spacing w:before="0" w:beforeAutospacing="0" w:after="0" w:afterAutospacing="0" w:line="360" w:lineRule="auto"/>
        <w:rPr>
          <w:rFonts w:ascii="Arial" w:hAnsi="Arial" w:cs="Arial"/>
          <w:sz w:val="20"/>
          <w:szCs w:val="20"/>
          <w:lang w:val="en-GB" w:eastAsia="en-GB"/>
        </w:rPr>
      </w:pPr>
      <w:r w:rsidRPr="007425BA">
        <w:rPr>
          <w:rFonts w:ascii="Arial" w:hAnsi="Arial" w:cs="Arial"/>
          <w:sz w:val="20"/>
          <w:szCs w:val="20"/>
        </w:rPr>
        <w:t>Staff who smoke during working hours and travelling to and from work must not do so whilst wearing a setting uniform or must at least cover the uniform.</w:t>
      </w:r>
    </w:p>
    <w:p w14:paraId="26380511" w14:textId="77777777" w:rsidR="00FA2625" w:rsidRPr="007425BA" w:rsidRDefault="00FA2625" w:rsidP="00FA2625">
      <w:pPr>
        <w:pStyle w:val="NormalWeb"/>
        <w:numPr>
          <w:ilvl w:val="0"/>
          <w:numId w:val="14"/>
        </w:numPr>
        <w:spacing w:before="0" w:beforeAutospacing="0" w:after="0" w:afterAutospacing="0" w:line="360" w:lineRule="auto"/>
        <w:rPr>
          <w:rFonts w:ascii="Arial" w:hAnsi="Arial" w:cs="Arial"/>
          <w:sz w:val="20"/>
          <w:szCs w:val="20"/>
          <w:lang w:val="en-GB" w:eastAsia="en-GB"/>
        </w:rPr>
      </w:pPr>
      <w:r w:rsidRPr="007425BA">
        <w:rPr>
          <w:rFonts w:ascii="Arial" w:hAnsi="Arial" w:cs="Arial"/>
          <w:sz w:val="20"/>
          <w:szCs w:val="20"/>
          <w:lang w:val="en-GB" w:eastAsia="en-GB"/>
        </w:rPr>
        <w:t xml:space="preserve">E-cigarettes are not permitted to be used on the premises. </w:t>
      </w:r>
    </w:p>
    <w:p w14:paraId="4E271E4A" w14:textId="77777777" w:rsidR="00FA2625" w:rsidRPr="007425BA" w:rsidRDefault="00FA2625" w:rsidP="00FA2625">
      <w:pPr>
        <w:pStyle w:val="NormalWeb"/>
        <w:numPr>
          <w:ilvl w:val="0"/>
          <w:numId w:val="14"/>
        </w:numPr>
        <w:spacing w:before="0" w:beforeAutospacing="0" w:after="0" w:afterAutospacing="0" w:line="360" w:lineRule="auto"/>
        <w:rPr>
          <w:rFonts w:ascii="Arial" w:hAnsi="Arial" w:cs="Arial"/>
          <w:sz w:val="20"/>
          <w:szCs w:val="20"/>
          <w:lang w:val="en-GB" w:eastAsia="en-GB"/>
        </w:rPr>
      </w:pPr>
      <w:r w:rsidRPr="007425BA">
        <w:rPr>
          <w:rFonts w:ascii="Arial" w:hAnsi="Arial" w:cs="Arial"/>
          <w:sz w:val="20"/>
          <w:szCs w:val="20"/>
          <w:lang w:val="en-GB" w:eastAsia="en-GB"/>
        </w:rPr>
        <w:t>Staff who smoke or use e-cigarettes during their scheduled breaks go the opposite side of Norbiton Train Station, or well away from the premises.</w:t>
      </w:r>
    </w:p>
    <w:p w14:paraId="4DC1D0CD" w14:textId="77777777" w:rsidR="00FA2625" w:rsidRPr="007425BA" w:rsidRDefault="00FA2625" w:rsidP="00FA2625">
      <w:pPr>
        <w:pStyle w:val="NormalWeb"/>
        <w:numPr>
          <w:ilvl w:val="0"/>
          <w:numId w:val="14"/>
        </w:numPr>
        <w:spacing w:before="0" w:beforeAutospacing="0" w:after="0" w:afterAutospacing="0" w:line="360" w:lineRule="auto"/>
        <w:rPr>
          <w:rFonts w:ascii="Arial" w:hAnsi="Arial" w:cs="Arial"/>
          <w:sz w:val="20"/>
          <w:szCs w:val="20"/>
          <w:lang w:val="en-GB" w:eastAsia="en-GB"/>
        </w:rPr>
      </w:pPr>
      <w:r w:rsidRPr="007425BA">
        <w:rPr>
          <w:rFonts w:ascii="Arial" w:hAnsi="Arial" w:cs="Arial"/>
          <w:sz w:val="20"/>
          <w:szCs w:val="20"/>
          <w:lang w:val="en-GB" w:eastAsia="en-GB"/>
        </w:rPr>
        <w:t>Staff who smoke during their break make every effort to reduce the effects of odour and passive smoking for children and colleagues</w:t>
      </w:r>
    </w:p>
    <w:p w14:paraId="1F743319" w14:textId="77777777" w:rsidR="00FA2625" w:rsidRPr="007425BA" w:rsidRDefault="00FA2625" w:rsidP="00FA2625">
      <w:pPr>
        <w:pStyle w:val="NormalWeb"/>
        <w:numPr>
          <w:ilvl w:val="0"/>
          <w:numId w:val="14"/>
        </w:numPr>
        <w:spacing w:before="0" w:beforeAutospacing="0" w:after="0" w:afterAutospacing="0" w:line="360" w:lineRule="auto"/>
        <w:rPr>
          <w:rFonts w:ascii="Arial" w:hAnsi="Arial" w:cs="Arial"/>
          <w:sz w:val="20"/>
          <w:szCs w:val="20"/>
          <w:lang w:val="en-GB" w:eastAsia="en-GB"/>
        </w:rPr>
      </w:pPr>
      <w:r w:rsidRPr="007425BA">
        <w:rPr>
          <w:rFonts w:ascii="Arial" w:hAnsi="Arial" w:cs="Arial"/>
          <w:sz w:val="20"/>
          <w:szCs w:val="20"/>
          <w:lang w:val="en-GB" w:eastAsia="en-GB"/>
        </w:rPr>
        <w:t>Smoking is not permitted in any vehicles belonging to the setting.</w:t>
      </w:r>
    </w:p>
    <w:p w14:paraId="47D90BC4" w14:textId="77777777" w:rsidR="00FA2625" w:rsidRPr="007425BA" w:rsidRDefault="00FA2625" w:rsidP="00FA2625">
      <w:pPr>
        <w:pStyle w:val="NormalWeb"/>
        <w:numPr>
          <w:ilvl w:val="0"/>
          <w:numId w:val="14"/>
        </w:numPr>
        <w:spacing w:before="0" w:beforeAutospacing="0" w:after="0" w:afterAutospacing="0" w:line="360" w:lineRule="auto"/>
        <w:rPr>
          <w:rFonts w:ascii="Arial" w:hAnsi="Arial" w:cs="Arial"/>
          <w:sz w:val="20"/>
          <w:szCs w:val="20"/>
          <w:lang w:val="en-GB" w:eastAsia="en-GB"/>
        </w:rPr>
      </w:pPr>
      <w:r w:rsidRPr="007425BA">
        <w:rPr>
          <w:rFonts w:ascii="Arial" w:hAnsi="Arial" w:cs="Arial"/>
          <w:sz w:val="20"/>
          <w:szCs w:val="20"/>
          <w:lang w:val="en-GB" w:eastAsia="en-GB"/>
        </w:rPr>
        <w:t>Staff are made aware that failure to adhere to this policy and procedures may result in disciplinary action.</w:t>
      </w:r>
    </w:p>
    <w:p w14:paraId="6CA53531" w14:textId="77777777" w:rsidR="00FA2625" w:rsidRPr="007425BA" w:rsidRDefault="00FA2625" w:rsidP="00FA2625">
      <w:pPr>
        <w:pStyle w:val="NormalWeb"/>
        <w:numPr>
          <w:ilvl w:val="0"/>
          <w:numId w:val="14"/>
        </w:numPr>
        <w:spacing w:before="0" w:beforeAutospacing="0" w:after="0" w:afterAutospacing="0" w:line="360" w:lineRule="auto"/>
        <w:rPr>
          <w:rFonts w:ascii="Arial" w:hAnsi="Arial" w:cs="Arial"/>
          <w:sz w:val="20"/>
          <w:szCs w:val="20"/>
          <w:lang w:val="en-GB" w:eastAsia="en-GB"/>
        </w:rPr>
      </w:pPr>
      <w:r w:rsidRPr="007425BA">
        <w:rPr>
          <w:rFonts w:ascii="Arial" w:hAnsi="Arial" w:cs="Arial"/>
          <w:sz w:val="20"/>
          <w:szCs w:val="20"/>
          <w:lang w:val="en-GB" w:eastAsia="en-GB"/>
        </w:rPr>
        <w:t>It is a criminal offence for employees to smoke in smoke-free areas, with a fixed penalty of £50 or prosecution and a fine of up to £200.</w:t>
      </w:r>
    </w:p>
    <w:p w14:paraId="18F69496" w14:textId="77777777" w:rsidR="00FA2625" w:rsidRPr="007425BA" w:rsidRDefault="00FA2625" w:rsidP="00FA2625">
      <w:pPr>
        <w:pStyle w:val="NormalWeb"/>
        <w:spacing w:before="0" w:beforeAutospacing="0" w:after="0" w:afterAutospacing="0" w:line="360" w:lineRule="auto"/>
        <w:rPr>
          <w:rFonts w:ascii="Arial" w:hAnsi="Arial" w:cs="Arial"/>
          <w:b/>
          <w:sz w:val="20"/>
          <w:szCs w:val="20"/>
          <w:lang w:val="en-GB" w:eastAsia="en-GB"/>
        </w:rPr>
      </w:pPr>
    </w:p>
    <w:p w14:paraId="46AEF4AA" w14:textId="77777777" w:rsidR="00FA2625" w:rsidRPr="007425BA" w:rsidRDefault="00FA2625" w:rsidP="00FA2625">
      <w:pPr>
        <w:pStyle w:val="NormalWeb"/>
        <w:spacing w:before="0" w:beforeAutospacing="0" w:after="0" w:afterAutospacing="0" w:line="360" w:lineRule="auto"/>
        <w:rPr>
          <w:rFonts w:ascii="Arial" w:hAnsi="Arial" w:cs="Arial"/>
          <w:b/>
          <w:sz w:val="20"/>
          <w:szCs w:val="20"/>
          <w:lang w:val="en-GB" w:eastAsia="en-GB"/>
        </w:rPr>
      </w:pPr>
      <w:r w:rsidRPr="007425BA">
        <w:rPr>
          <w:rFonts w:ascii="Arial" w:hAnsi="Arial" w:cs="Arial"/>
          <w:b/>
          <w:sz w:val="20"/>
          <w:szCs w:val="20"/>
          <w:lang w:val="en-GB" w:eastAsia="en-GB"/>
        </w:rPr>
        <w:t>Legal framework</w:t>
      </w:r>
    </w:p>
    <w:p w14:paraId="40ED041C" w14:textId="77777777" w:rsidR="00FA2625" w:rsidRPr="007425BA" w:rsidRDefault="00FA2625" w:rsidP="00FA2625">
      <w:pPr>
        <w:pStyle w:val="NormalWeb"/>
        <w:numPr>
          <w:ilvl w:val="0"/>
          <w:numId w:val="14"/>
        </w:numPr>
        <w:spacing w:before="0" w:beforeAutospacing="0" w:after="0" w:afterAutospacing="0" w:line="360" w:lineRule="auto"/>
        <w:rPr>
          <w:rFonts w:ascii="Arial" w:hAnsi="Arial" w:cs="Arial"/>
          <w:sz w:val="20"/>
          <w:szCs w:val="20"/>
          <w:lang w:val="en-GB" w:eastAsia="en-GB"/>
        </w:rPr>
      </w:pPr>
      <w:r w:rsidRPr="007425BA">
        <w:rPr>
          <w:rFonts w:ascii="Arial" w:hAnsi="Arial" w:cs="Arial"/>
          <w:sz w:val="20"/>
          <w:szCs w:val="20"/>
          <w:lang w:val="en-GB" w:eastAsia="en-GB"/>
        </w:rPr>
        <w:t>The Smoke-free (Premises and Enforcement) Regulations (2006)</w:t>
      </w:r>
    </w:p>
    <w:p w14:paraId="5FC384A8" w14:textId="77777777" w:rsidR="00FA2625" w:rsidRPr="007425BA" w:rsidRDefault="00FA2625" w:rsidP="00FA2625">
      <w:pPr>
        <w:pStyle w:val="NormalWeb"/>
        <w:numPr>
          <w:ilvl w:val="0"/>
          <w:numId w:val="14"/>
        </w:numPr>
        <w:spacing w:before="0" w:beforeAutospacing="0" w:after="0" w:afterAutospacing="0" w:line="360" w:lineRule="auto"/>
        <w:rPr>
          <w:rFonts w:ascii="Arial" w:hAnsi="Arial" w:cs="Arial"/>
          <w:bCs/>
          <w:sz w:val="20"/>
          <w:szCs w:val="20"/>
        </w:rPr>
      </w:pPr>
      <w:r w:rsidRPr="007425BA">
        <w:rPr>
          <w:rFonts w:ascii="Arial" w:hAnsi="Arial" w:cs="Arial"/>
          <w:sz w:val="20"/>
          <w:szCs w:val="20"/>
          <w:lang w:val="en-GB" w:eastAsia="en-GB"/>
        </w:rPr>
        <w:t>The Smoke-free (Signs) Regulations (</w:t>
      </w:r>
      <w:r w:rsidRPr="007425BA">
        <w:rPr>
          <w:rFonts w:ascii="Arial" w:hAnsi="Arial" w:cs="Arial"/>
          <w:bCs/>
          <w:color w:val="000000"/>
          <w:kern w:val="36"/>
          <w:sz w:val="20"/>
          <w:szCs w:val="20"/>
        </w:rPr>
        <w:t>2012)</w:t>
      </w:r>
    </w:p>
    <w:p w14:paraId="6AC4FCBE" w14:textId="77777777" w:rsidR="00FA2625" w:rsidRPr="007425BA" w:rsidRDefault="00FA2625" w:rsidP="00FA2625">
      <w:pPr>
        <w:pStyle w:val="NormalWeb"/>
        <w:spacing w:before="0" w:beforeAutospacing="0" w:after="0" w:afterAutospacing="0" w:line="360" w:lineRule="auto"/>
        <w:rPr>
          <w:rFonts w:ascii="Arial" w:hAnsi="Arial" w:cs="Arial"/>
          <w:bCs/>
          <w:sz w:val="20"/>
          <w:szCs w:val="20"/>
        </w:rPr>
      </w:pPr>
    </w:p>
    <w:p w14:paraId="2220EB74" w14:textId="77777777" w:rsidR="00FA2625" w:rsidRPr="007425BA" w:rsidRDefault="00FA2625" w:rsidP="00FA2625">
      <w:pPr>
        <w:tabs>
          <w:tab w:val="left" w:pos="1605"/>
        </w:tabs>
        <w:spacing w:line="360" w:lineRule="auto"/>
        <w:rPr>
          <w:rFonts w:ascii="Arial" w:hAnsi="Arial" w:cs="Arial"/>
          <w:b/>
          <w:sz w:val="20"/>
          <w:szCs w:val="20"/>
        </w:rPr>
      </w:pPr>
    </w:p>
    <w:p w14:paraId="63F5804E" w14:textId="77777777" w:rsidR="00FA2625" w:rsidRPr="007425BA" w:rsidRDefault="00FA2625" w:rsidP="00FA2625">
      <w:pPr>
        <w:tabs>
          <w:tab w:val="left" w:pos="1605"/>
        </w:tabs>
        <w:spacing w:line="360" w:lineRule="auto"/>
        <w:rPr>
          <w:rFonts w:ascii="Arial" w:hAnsi="Arial" w:cs="Arial"/>
          <w:b/>
          <w:sz w:val="20"/>
          <w:szCs w:val="20"/>
        </w:rPr>
      </w:pPr>
      <w:r w:rsidRPr="007425BA">
        <w:rPr>
          <w:rFonts w:ascii="Arial" w:hAnsi="Arial" w:cs="Arial"/>
          <w:b/>
          <w:sz w:val="20"/>
          <w:szCs w:val="20"/>
        </w:rPr>
        <w:t>Further information</w:t>
      </w:r>
    </w:p>
    <w:p w14:paraId="5C480EE5" w14:textId="77777777" w:rsidR="00FA2625" w:rsidRPr="007425BA" w:rsidRDefault="00FA2625" w:rsidP="00FA2625">
      <w:pPr>
        <w:pStyle w:val="ListParagraph"/>
        <w:numPr>
          <w:ilvl w:val="0"/>
          <w:numId w:val="15"/>
        </w:numPr>
        <w:spacing w:line="360" w:lineRule="auto"/>
        <w:rPr>
          <w:rFonts w:ascii="Arial" w:hAnsi="Arial" w:cs="Arial"/>
          <w:sz w:val="20"/>
          <w:szCs w:val="20"/>
        </w:rPr>
      </w:pPr>
      <w:r w:rsidRPr="007425BA">
        <w:rPr>
          <w:rFonts w:ascii="Arial" w:hAnsi="Arial" w:cs="Arial"/>
          <w:sz w:val="20"/>
          <w:szCs w:val="20"/>
        </w:rPr>
        <w:t>The New Early Years Employee Handbook (Pre-school Learning Alliance 2019)</w:t>
      </w:r>
    </w:p>
    <w:p w14:paraId="537049DF" w14:textId="77777777" w:rsidR="00FA2625" w:rsidRPr="007425BA" w:rsidRDefault="00FA2625" w:rsidP="00FA2625">
      <w:pPr>
        <w:pStyle w:val="ListParagraph"/>
        <w:numPr>
          <w:ilvl w:val="0"/>
          <w:numId w:val="15"/>
        </w:numPr>
        <w:spacing w:line="360" w:lineRule="auto"/>
        <w:rPr>
          <w:rFonts w:ascii="Arial" w:hAnsi="Arial" w:cs="Arial"/>
          <w:sz w:val="20"/>
          <w:szCs w:val="20"/>
        </w:rPr>
      </w:pPr>
      <w:r w:rsidRPr="007425BA">
        <w:rPr>
          <w:rFonts w:ascii="Arial" w:hAnsi="Arial" w:cs="Arial"/>
          <w:sz w:val="20"/>
          <w:szCs w:val="20"/>
        </w:rPr>
        <w:t>Recruiting Early Years Staff (Pre-school Learning Alliance 2016)</w:t>
      </w:r>
    </w:p>
    <w:p w14:paraId="15CED252" w14:textId="77777777" w:rsidR="00FA2625" w:rsidRPr="007425BA" w:rsidRDefault="00FA2625" w:rsidP="00FA2625">
      <w:pPr>
        <w:pStyle w:val="ListParagraph"/>
        <w:numPr>
          <w:ilvl w:val="0"/>
          <w:numId w:val="15"/>
        </w:numPr>
        <w:spacing w:line="360" w:lineRule="auto"/>
        <w:rPr>
          <w:rFonts w:ascii="Arial" w:hAnsi="Arial" w:cs="Arial"/>
          <w:sz w:val="20"/>
          <w:szCs w:val="20"/>
        </w:rPr>
      </w:pPr>
      <w:r w:rsidRPr="007425BA">
        <w:rPr>
          <w:rFonts w:ascii="Arial" w:hAnsi="Arial" w:cs="Arial"/>
          <w:sz w:val="20"/>
          <w:szCs w:val="20"/>
        </w:rPr>
        <w:t>People Management in the Early Years (Pre-school Learning Alliance 2016)</w:t>
      </w:r>
    </w:p>
    <w:p w14:paraId="2BA9E1F9" w14:textId="77777777" w:rsidR="004033AA" w:rsidRPr="007425BA" w:rsidRDefault="004033AA" w:rsidP="00642C0F">
      <w:pPr>
        <w:spacing w:before="120" w:after="120" w:line="360" w:lineRule="auto"/>
        <w:rPr>
          <w:rFonts w:ascii="Arial" w:hAnsi="Arial" w:cs="Arial"/>
          <w:b/>
          <w:sz w:val="20"/>
          <w:szCs w:val="20"/>
        </w:rPr>
      </w:pPr>
    </w:p>
    <w:p w14:paraId="1200A14F" w14:textId="77777777" w:rsidR="009D08F3" w:rsidRPr="007425BA" w:rsidRDefault="009D08F3" w:rsidP="00706CD4">
      <w:pPr>
        <w:pStyle w:val="Heading6"/>
        <w:spacing w:before="120" w:after="120" w:line="360" w:lineRule="auto"/>
        <w:rPr>
          <w:rFonts w:ascii="Arial" w:hAnsi="Arial" w:cs="Arial"/>
          <w:b/>
          <w:i w:val="0"/>
          <w:color w:val="000000"/>
          <w:sz w:val="20"/>
          <w:szCs w:val="20"/>
        </w:rPr>
      </w:pPr>
      <w:r w:rsidRPr="007425BA">
        <w:rPr>
          <w:rFonts w:ascii="Arial" w:hAnsi="Arial" w:cs="Arial"/>
          <w:b/>
          <w:i w:val="0"/>
          <w:color w:val="000000"/>
          <w:sz w:val="20"/>
          <w:szCs w:val="20"/>
        </w:rPr>
        <w:lastRenderedPageBreak/>
        <w:t>Legal references</w:t>
      </w:r>
    </w:p>
    <w:p w14:paraId="07599370" w14:textId="5F70B3F0" w:rsidR="009D08F3" w:rsidRPr="007425BA" w:rsidRDefault="009D08F3" w:rsidP="00706CD4">
      <w:pPr>
        <w:spacing w:before="120" w:after="120" w:line="360" w:lineRule="auto"/>
        <w:rPr>
          <w:rFonts w:ascii="Arial" w:hAnsi="Arial" w:cs="Arial"/>
          <w:sz w:val="20"/>
          <w:szCs w:val="20"/>
        </w:rPr>
      </w:pPr>
      <w:r w:rsidRPr="007425BA">
        <w:rPr>
          <w:rFonts w:ascii="Arial" w:hAnsi="Arial" w:cs="Arial"/>
          <w:sz w:val="20"/>
          <w:szCs w:val="20"/>
        </w:rPr>
        <w:t xml:space="preserve">Health and Safety at Work </w:t>
      </w:r>
      <w:r w:rsidR="00BC6D40" w:rsidRPr="007425BA">
        <w:rPr>
          <w:rFonts w:ascii="Arial" w:hAnsi="Arial" w:cs="Arial"/>
          <w:sz w:val="20"/>
          <w:szCs w:val="20"/>
        </w:rPr>
        <w:t xml:space="preserve">etc </w:t>
      </w:r>
      <w:r w:rsidRPr="007425BA">
        <w:rPr>
          <w:rFonts w:ascii="Arial" w:hAnsi="Arial" w:cs="Arial"/>
          <w:sz w:val="20"/>
          <w:szCs w:val="20"/>
        </w:rPr>
        <w:t>Act 1974</w:t>
      </w:r>
    </w:p>
    <w:p w14:paraId="61595714" w14:textId="77777777" w:rsidR="008F1812" w:rsidRPr="007425BA" w:rsidRDefault="00D17788" w:rsidP="00706CD4">
      <w:pPr>
        <w:spacing w:before="120" w:after="120" w:line="360" w:lineRule="auto"/>
        <w:rPr>
          <w:rFonts w:ascii="Arial" w:hAnsi="Arial" w:cs="Arial"/>
          <w:sz w:val="20"/>
          <w:szCs w:val="20"/>
        </w:rPr>
      </w:pPr>
      <w:r w:rsidRPr="007425BA">
        <w:rPr>
          <w:rFonts w:ascii="Arial" w:hAnsi="Arial" w:cs="Arial"/>
          <w:sz w:val="20"/>
          <w:szCs w:val="20"/>
        </w:rPr>
        <w:t>Health and Safety (Consultation with Employees) Regulations 1996</w:t>
      </w:r>
    </w:p>
    <w:p w14:paraId="2F02AFA8" w14:textId="3B6E8377" w:rsidR="009D08F3" w:rsidRPr="007425BA" w:rsidRDefault="009D08F3" w:rsidP="00706CD4">
      <w:pPr>
        <w:spacing w:before="120" w:after="120" w:line="360" w:lineRule="auto"/>
        <w:rPr>
          <w:rFonts w:ascii="Arial" w:hAnsi="Arial" w:cs="Arial"/>
          <w:sz w:val="20"/>
          <w:szCs w:val="20"/>
        </w:rPr>
      </w:pPr>
      <w:r w:rsidRPr="007425BA">
        <w:rPr>
          <w:rFonts w:ascii="Arial" w:hAnsi="Arial" w:cs="Arial"/>
          <w:sz w:val="20"/>
          <w:szCs w:val="20"/>
        </w:rPr>
        <w:t xml:space="preserve">Management of Health and </w:t>
      </w:r>
      <w:r w:rsidR="004C1B31" w:rsidRPr="007425BA">
        <w:rPr>
          <w:rFonts w:ascii="Arial" w:hAnsi="Arial" w:cs="Arial"/>
          <w:sz w:val="20"/>
          <w:szCs w:val="20"/>
        </w:rPr>
        <w:t>S</w:t>
      </w:r>
      <w:r w:rsidRPr="007425BA">
        <w:rPr>
          <w:rFonts w:ascii="Arial" w:hAnsi="Arial" w:cs="Arial"/>
          <w:sz w:val="20"/>
          <w:szCs w:val="20"/>
        </w:rPr>
        <w:t>afety at Work Regulations (1992)</w:t>
      </w:r>
    </w:p>
    <w:p w14:paraId="2C10FA60" w14:textId="00FE400D" w:rsidR="009D08F3" w:rsidRPr="007425BA" w:rsidRDefault="009D08F3" w:rsidP="00706CD4">
      <w:pPr>
        <w:spacing w:before="120" w:after="120" w:line="360" w:lineRule="auto"/>
        <w:rPr>
          <w:rFonts w:ascii="Arial" w:hAnsi="Arial" w:cs="Arial"/>
          <w:sz w:val="20"/>
          <w:szCs w:val="20"/>
        </w:rPr>
      </w:pPr>
      <w:r w:rsidRPr="007425BA">
        <w:rPr>
          <w:rFonts w:ascii="Arial" w:hAnsi="Arial" w:cs="Arial"/>
          <w:sz w:val="20"/>
          <w:szCs w:val="20"/>
        </w:rPr>
        <w:t>Regulatory Reform (Fire Safety) Order 2005)</w:t>
      </w:r>
    </w:p>
    <w:p w14:paraId="60564899" w14:textId="77777777" w:rsidR="009D08F3" w:rsidRPr="007425BA" w:rsidRDefault="009D08F3" w:rsidP="00706CD4">
      <w:pPr>
        <w:spacing w:before="120" w:after="120" w:line="360" w:lineRule="auto"/>
        <w:rPr>
          <w:rFonts w:ascii="Arial" w:hAnsi="Arial" w:cs="Arial"/>
          <w:sz w:val="20"/>
          <w:szCs w:val="20"/>
        </w:rPr>
      </w:pPr>
      <w:r w:rsidRPr="007425BA">
        <w:rPr>
          <w:rFonts w:ascii="Arial" w:hAnsi="Arial" w:cs="Arial"/>
          <w:sz w:val="20"/>
          <w:szCs w:val="20"/>
        </w:rPr>
        <w:t>Electricity at Work Regulations (1989)</w:t>
      </w:r>
    </w:p>
    <w:p w14:paraId="4404DF7E" w14:textId="34EBE081" w:rsidR="009D08F3" w:rsidRPr="007425BA" w:rsidRDefault="009D08F3" w:rsidP="00706CD4">
      <w:pPr>
        <w:spacing w:before="120" w:after="120" w:line="360" w:lineRule="auto"/>
        <w:rPr>
          <w:rFonts w:ascii="Arial" w:hAnsi="Arial" w:cs="Arial"/>
          <w:sz w:val="20"/>
          <w:szCs w:val="20"/>
        </w:rPr>
      </w:pPr>
      <w:r w:rsidRPr="007425BA">
        <w:rPr>
          <w:rFonts w:ascii="Arial" w:hAnsi="Arial" w:cs="Arial"/>
          <w:sz w:val="20"/>
          <w:szCs w:val="20"/>
        </w:rPr>
        <w:t xml:space="preserve">Regulation (EC) </w:t>
      </w:r>
      <w:r w:rsidR="00EC07C0" w:rsidRPr="007425BA">
        <w:rPr>
          <w:rFonts w:ascii="Arial" w:hAnsi="Arial" w:cs="Arial"/>
          <w:sz w:val="20"/>
          <w:szCs w:val="20"/>
        </w:rPr>
        <w:t xml:space="preserve">No </w:t>
      </w:r>
      <w:r w:rsidRPr="007425BA">
        <w:rPr>
          <w:rFonts w:ascii="Arial" w:hAnsi="Arial" w:cs="Arial"/>
          <w:sz w:val="20"/>
          <w:szCs w:val="20"/>
        </w:rPr>
        <w:t xml:space="preserve">852/2004 of the European Parliament and </w:t>
      </w:r>
      <w:r w:rsidR="00606F9C" w:rsidRPr="007425BA">
        <w:rPr>
          <w:rFonts w:ascii="Arial" w:hAnsi="Arial" w:cs="Arial"/>
          <w:sz w:val="20"/>
          <w:szCs w:val="20"/>
        </w:rPr>
        <w:t xml:space="preserve">of the </w:t>
      </w:r>
      <w:r w:rsidRPr="007425BA">
        <w:rPr>
          <w:rFonts w:ascii="Arial" w:hAnsi="Arial" w:cs="Arial"/>
          <w:sz w:val="20"/>
          <w:szCs w:val="20"/>
        </w:rPr>
        <w:t>Council on the hygiene of foodstuffs</w:t>
      </w:r>
    </w:p>
    <w:p w14:paraId="6BBD47E8" w14:textId="77777777" w:rsidR="009D08F3" w:rsidRPr="007425BA" w:rsidRDefault="009D08F3" w:rsidP="00706CD4">
      <w:pPr>
        <w:spacing w:before="120" w:after="120" w:line="360" w:lineRule="auto"/>
        <w:rPr>
          <w:rFonts w:ascii="Arial" w:hAnsi="Arial" w:cs="Arial"/>
          <w:sz w:val="20"/>
          <w:szCs w:val="20"/>
        </w:rPr>
      </w:pPr>
      <w:r w:rsidRPr="007425BA">
        <w:rPr>
          <w:rFonts w:ascii="Arial" w:hAnsi="Arial" w:cs="Arial"/>
          <w:sz w:val="20"/>
          <w:szCs w:val="20"/>
        </w:rPr>
        <w:t>Manual Handling Operations Regulations (1992) (Amended 2002)</w:t>
      </w:r>
    </w:p>
    <w:p w14:paraId="020A4F29" w14:textId="77777777" w:rsidR="009D08F3" w:rsidRPr="007425BA" w:rsidRDefault="009D08F3" w:rsidP="00706CD4">
      <w:pPr>
        <w:spacing w:before="120" w:after="120" w:line="360" w:lineRule="auto"/>
        <w:rPr>
          <w:rFonts w:ascii="Arial" w:hAnsi="Arial" w:cs="Arial"/>
          <w:sz w:val="20"/>
          <w:szCs w:val="20"/>
        </w:rPr>
      </w:pPr>
      <w:r w:rsidRPr="007425BA">
        <w:rPr>
          <w:rFonts w:ascii="Arial" w:hAnsi="Arial" w:cs="Arial"/>
          <w:sz w:val="20"/>
          <w:szCs w:val="20"/>
        </w:rPr>
        <w:t>Medicines Act (1968)</w:t>
      </w:r>
    </w:p>
    <w:p w14:paraId="31AD12F5" w14:textId="6467D1B1" w:rsidR="009D08F3" w:rsidRPr="007425BA" w:rsidRDefault="009D08F3" w:rsidP="00706CD4">
      <w:pPr>
        <w:spacing w:before="120" w:after="120" w:line="360" w:lineRule="auto"/>
        <w:rPr>
          <w:rFonts w:ascii="Arial" w:hAnsi="Arial" w:cs="Arial"/>
          <w:sz w:val="20"/>
          <w:szCs w:val="20"/>
        </w:rPr>
      </w:pPr>
      <w:r w:rsidRPr="007425BA">
        <w:rPr>
          <w:rFonts w:ascii="Arial" w:hAnsi="Arial" w:cs="Arial"/>
          <w:sz w:val="20"/>
          <w:szCs w:val="20"/>
        </w:rPr>
        <w:t>Reporting of Injuries, Diseases and Dangerous</w:t>
      </w:r>
      <w:r w:rsidR="009026B8" w:rsidRPr="007425BA">
        <w:rPr>
          <w:rFonts w:ascii="Arial" w:hAnsi="Arial" w:cs="Arial"/>
          <w:sz w:val="20"/>
          <w:szCs w:val="20"/>
        </w:rPr>
        <w:t xml:space="preserve"> Occurrences Regulations </w:t>
      </w:r>
      <w:r w:rsidR="00F2787D" w:rsidRPr="007425BA">
        <w:rPr>
          <w:rFonts w:ascii="Arial" w:hAnsi="Arial" w:cs="Arial"/>
          <w:sz w:val="20"/>
          <w:szCs w:val="20"/>
        </w:rPr>
        <w:t xml:space="preserve">(RIDDOR) </w:t>
      </w:r>
      <w:r w:rsidR="009026B8" w:rsidRPr="007425BA">
        <w:rPr>
          <w:rFonts w:ascii="Arial" w:hAnsi="Arial" w:cs="Arial"/>
          <w:sz w:val="20"/>
          <w:szCs w:val="20"/>
        </w:rPr>
        <w:t>(</w:t>
      </w:r>
      <w:r w:rsidR="000C2C3F" w:rsidRPr="007425BA">
        <w:rPr>
          <w:rFonts w:ascii="Arial" w:hAnsi="Arial" w:cs="Arial"/>
          <w:sz w:val="20"/>
          <w:szCs w:val="20"/>
        </w:rPr>
        <w:t>Amendment) Regulations 2012</w:t>
      </w:r>
    </w:p>
    <w:p w14:paraId="0DED4F1B" w14:textId="1DDB84FC" w:rsidR="009D08F3" w:rsidRPr="007425BA" w:rsidRDefault="009D08F3" w:rsidP="00706CD4">
      <w:pPr>
        <w:spacing w:before="120" w:after="120" w:line="360" w:lineRule="auto"/>
        <w:rPr>
          <w:rFonts w:ascii="Arial" w:hAnsi="Arial" w:cs="Arial"/>
          <w:sz w:val="20"/>
          <w:szCs w:val="20"/>
        </w:rPr>
      </w:pPr>
      <w:r w:rsidRPr="007425BA">
        <w:rPr>
          <w:rFonts w:ascii="Arial" w:hAnsi="Arial" w:cs="Arial"/>
          <w:sz w:val="20"/>
          <w:szCs w:val="20"/>
        </w:rPr>
        <w:t>Control of Substances Hazardous to Health (COSHH) Regulations 2004</w:t>
      </w:r>
    </w:p>
    <w:p w14:paraId="3EF69309" w14:textId="33F6CB21" w:rsidR="009D08F3" w:rsidRPr="007425BA" w:rsidRDefault="009D08F3" w:rsidP="00706CD4">
      <w:pPr>
        <w:spacing w:before="120" w:after="120" w:line="360" w:lineRule="auto"/>
        <w:rPr>
          <w:rFonts w:ascii="Arial" w:hAnsi="Arial" w:cs="Arial"/>
          <w:sz w:val="20"/>
          <w:szCs w:val="20"/>
        </w:rPr>
      </w:pPr>
      <w:r w:rsidRPr="007425BA">
        <w:rPr>
          <w:rFonts w:ascii="Arial" w:hAnsi="Arial" w:cs="Arial"/>
          <w:sz w:val="20"/>
          <w:szCs w:val="20"/>
        </w:rPr>
        <w:t>Health and Safety (First Aid) Regulations 1981</w:t>
      </w:r>
    </w:p>
    <w:p w14:paraId="6CA67733" w14:textId="7B06CD8C" w:rsidR="009D08F3" w:rsidRPr="007425BA" w:rsidRDefault="009D08F3" w:rsidP="00706CD4">
      <w:pPr>
        <w:spacing w:before="120" w:after="120" w:line="360" w:lineRule="auto"/>
        <w:rPr>
          <w:rFonts w:ascii="Arial" w:hAnsi="Arial" w:cs="Arial"/>
          <w:sz w:val="20"/>
          <w:szCs w:val="20"/>
        </w:rPr>
      </w:pPr>
      <w:r w:rsidRPr="007425BA">
        <w:rPr>
          <w:rFonts w:ascii="Arial" w:hAnsi="Arial" w:cs="Arial"/>
          <w:sz w:val="20"/>
          <w:szCs w:val="20"/>
        </w:rPr>
        <w:t>Childcare Act 2006</w:t>
      </w:r>
    </w:p>
    <w:p w14:paraId="0F0D43B7" w14:textId="26F3A9DC" w:rsidR="00AA49D0" w:rsidRPr="007425BA" w:rsidRDefault="00AA49D0" w:rsidP="00706CD4">
      <w:pPr>
        <w:spacing w:before="120" w:after="120" w:line="360" w:lineRule="auto"/>
        <w:rPr>
          <w:rFonts w:ascii="Arial" w:hAnsi="Arial" w:cs="Arial"/>
          <w:b/>
          <w:bCs/>
          <w:sz w:val="20"/>
          <w:szCs w:val="20"/>
        </w:rPr>
      </w:pPr>
      <w:r w:rsidRPr="007425BA">
        <w:rPr>
          <w:rFonts w:ascii="Arial" w:hAnsi="Arial" w:cs="Arial"/>
          <w:b/>
          <w:bCs/>
          <w:sz w:val="20"/>
          <w:szCs w:val="20"/>
        </w:rPr>
        <w:t>Further guidance</w:t>
      </w:r>
    </w:p>
    <w:p w14:paraId="6CC82932" w14:textId="62DC0CFB" w:rsidR="00AA49D0" w:rsidRPr="007425BA" w:rsidRDefault="0023678D" w:rsidP="00706CD4">
      <w:pPr>
        <w:spacing w:before="120" w:after="120" w:line="360" w:lineRule="auto"/>
        <w:rPr>
          <w:rFonts w:ascii="Arial" w:hAnsi="Arial" w:cs="Arial"/>
          <w:sz w:val="20"/>
          <w:szCs w:val="20"/>
        </w:rPr>
      </w:pPr>
      <w:r w:rsidRPr="007425BA">
        <w:rPr>
          <w:rFonts w:ascii="Arial" w:hAnsi="Arial" w:cs="Arial"/>
          <w:sz w:val="20"/>
          <w:szCs w:val="20"/>
        </w:rPr>
        <w:t>Dynamic Risk Management in the Early Years (Alliance 2017)</w:t>
      </w:r>
    </w:p>
    <w:p w14:paraId="0020FA7E" w14:textId="02A7934F" w:rsidR="009D08F3" w:rsidRPr="007425BA" w:rsidRDefault="009D08F3" w:rsidP="00706CD4">
      <w:pPr>
        <w:spacing w:before="120" w:after="120" w:line="360" w:lineRule="auto"/>
        <w:rPr>
          <w:rFonts w:ascii="Arial" w:hAnsi="Arial" w:cs="Arial"/>
          <w:sz w:val="20"/>
          <w:szCs w:val="20"/>
        </w:rPr>
      </w:pPr>
      <w:r w:rsidRPr="007425BA">
        <w:rPr>
          <w:rFonts w:ascii="Arial" w:hAnsi="Arial" w:cs="Arial"/>
          <w:sz w:val="20"/>
          <w:szCs w:val="20"/>
        </w:rPr>
        <w:t xml:space="preserve">Health and Safety Executive </w:t>
      </w:r>
      <w:r w:rsidR="00C5446F" w:rsidRPr="007425BA">
        <w:rPr>
          <w:rStyle w:val="Hyperlink"/>
          <w:rFonts w:ascii="Arial" w:hAnsi="Arial" w:cs="Arial"/>
          <w:sz w:val="20"/>
          <w:szCs w:val="20"/>
        </w:rPr>
        <w:t>www.hse.gov.uk/risk</w:t>
      </w:r>
    </w:p>
    <w:p w14:paraId="4D20E003" w14:textId="77777777" w:rsidR="009D08F3" w:rsidRPr="007425BA" w:rsidRDefault="009D08F3" w:rsidP="00706CD4">
      <w:pPr>
        <w:spacing w:before="120" w:after="120" w:line="360" w:lineRule="auto"/>
        <w:rPr>
          <w:rFonts w:ascii="Arial" w:hAnsi="Arial" w:cs="Arial"/>
          <w:sz w:val="20"/>
          <w:szCs w:val="20"/>
        </w:rPr>
      </w:pPr>
      <w:r w:rsidRPr="007425BA">
        <w:rPr>
          <w:rFonts w:ascii="Arial" w:hAnsi="Arial" w:cs="Arial"/>
          <w:sz w:val="20"/>
          <w:szCs w:val="20"/>
        </w:rPr>
        <w:t xml:space="preserve">Food Standards Agency </w:t>
      </w:r>
      <w:hyperlink r:id="rId11" w:history="1">
        <w:r w:rsidRPr="007425BA">
          <w:rPr>
            <w:rStyle w:val="Hyperlink"/>
            <w:rFonts w:ascii="Arial" w:hAnsi="Arial" w:cs="Arial"/>
            <w:sz w:val="20"/>
            <w:szCs w:val="20"/>
          </w:rPr>
          <w:t>www.food.gov.uk</w:t>
        </w:r>
      </w:hyperlink>
      <w:r w:rsidRPr="007425BA">
        <w:rPr>
          <w:rFonts w:ascii="Arial" w:hAnsi="Arial" w:cs="Arial"/>
          <w:sz w:val="20"/>
          <w:szCs w:val="20"/>
        </w:rPr>
        <w:t xml:space="preserve"> </w:t>
      </w:r>
    </w:p>
    <w:p w14:paraId="4B1FC94C" w14:textId="3835E8D8" w:rsidR="009D08F3" w:rsidRPr="007425BA" w:rsidRDefault="00513710" w:rsidP="00706CD4">
      <w:pPr>
        <w:spacing w:before="120" w:after="120" w:line="360" w:lineRule="auto"/>
        <w:rPr>
          <w:rFonts w:ascii="Arial" w:hAnsi="Arial" w:cs="Arial"/>
          <w:sz w:val="20"/>
          <w:szCs w:val="20"/>
        </w:rPr>
      </w:pPr>
      <w:r w:rsidRPr="007425BA">
        <w:rPr>
          <w:rFonts w:ascii="Arial" w:hAnsi="Arial" w:cs="Arial"/>
          <w:sz w:val="20"/>
          <w:szCs w:val="20"/>
        </w:rPr>
        <w:t>Ministry or Housing, Communities &amp; Local Government</w:t>
      </w:r>
      <w:r w:rsidR="009D08F3" w:rsidRPr="007425BA">
        <w:rPr>
          <w:rFonts w:ascii="Arial" w:hAnsi="Arial" w:cs="Arial"/>
          <w:sz w:val="20"/>
          <w:szCs w:val="20"/>
        </w:rPr>
        <w:t xml:space="preserve"> </w:t>
      </w:r>
      <w:hyperlink r:id="rId12" w:history="1">
        <w:r w:rsidR="00C5446F" w:rsidRPr="007425BA">
          <w:rPr>
            <w:rStyle w:val="Hyperlink"/>
            <w:rFonts w:ascii="Arial" w:hAnsi="Arial" w:cs="Arial"/>
            <w:sz w:val="20"/>
            <w:szCs w:val="20"/>
          </w:rPr>
          <w:t>www.communities.gov.uk</w:t>
        </w:r>
      </w:hyperlink>
    </w:p>
    <w:sectPr w:rsidR="009D08F3" w:rsidRPr="007425BA" w:rsidSect="000E6F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45FDA" w14:textId="77777777" w:rsidR="0062018B" w:rsidRDefault="0062018B" w:rsidP="00E07382">
      <w:r>
        <w:separator/>
      </w:r>
    </w:p>
  </w:endnote>
  <w:endnote w:type="continuationSeparator" w:id="0">
    <w:p w14:paraId="2D0F8D32" w14:textId="77777777" w:rsidR="0062018B" w:rsidRDefault="0062018B" w:rsidP="00E07382">
      <w:r>
        <w:continuationSeparator/>
      </w:r>
    </w:p>
  </w:endnote>
  <w:endnote w:type="continuationNotice" w:id="1">
    <w:p w14:paraId="04A1D29E" w14:textId="77777777" w:rsidR="0062018B" w:rsidRDefault="00620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85F2B" w14:textId="77777777" w:rsidR="0062018B" w:rsidRDefault="0062018B" w:rsidP="00E07382">
      <w:r>
        <w:separator/>
      </w:r>
    </w:p>
  </w:footnote>
  <w:footnote w:type="continuationSeparator" w:id="0">
    <w:p w14:paraId="422ADA4D" w14:textId="77777777" w:rsidR="0062018B" w:rsidRDefault="0062018B" w:rsidP="00E07382">
      <w:r>
        <w:continuationSeparator/>
      </w:r>
    </w:p>
  </w:footnote>
  <w:footnote w:type="continuationNotice" w:id="1">
    <w:p w14:paraId="4D31AB2B" w14:textId="77777777" w:rsidR="0062018B" w:rsidRDefault="006201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524"/>
    <w:multiLevelType w:val="hybridMultilevel"/>
    <w:tmpl w:val="255C84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720"/>
        </w:tabs>
        <w:ind w:left="720" w:hanging="360"/>
      </w:pPr>
      <w:rPr>
        <w:rFonts w:ascii="Courier New" w:hAnsi="Courier New" w:cs="Times New Roman"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cs="Times New Roman"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cs="Times New Roman"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7FF75C8"/>
    <w:multiLevelType w:val="hybridMultilevel"/>
    <w:tmpl w:val="9670B1B0"/>
    <w:lvl w:ilvl="0" w:tplc="BC349DD8">
      <w:start w:val="1"/>
      <w:numFmt w:val="bullet"/>
      <w:lvlText w:val="-"/>
      <w:lvlJc w:val="left"/>
      <w:pPr>
        <w:ind w:left="36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cs="Times New Roman" w:hint="default"/>
        <w:caps w:val="0"/>
        <w:strike w:val="0"/>
        <w:dstrike w:val="0"/>
        <w:outline w:val="0"/>
        <w:shadow w:val="0"/>
        <w:emboss w:val="0"/>
        <w:imprint w:val="0"/>
        <w:spacing w:val="0"/>
        <w:w w:val="100"/>
        <w:kern w:val="0"/>
        <w:position w:val="4"/>
        <w:sz w:val="22"/>
        <w:szCs w:val="29"/>
        <w:u w:val="none"/>
        <w:effect w:val="none"/>
        <w:vertAlign w:val="baseline"/>
      </w:rPr>
    </w:lvl>
    <w:lvl w:ilvl="1" w:tplc="FFFFFFFF">
      <w:start w:val="1"/>
      <w:numFmt w:val="bullet"/>
      <w:lvlText w:val="o"/>
      <w:lvlJc w:val="left"/>
      <w:pPr>
        <w:tabs>
          <w:tab w:val="num" w:pos="720"/>
        </w:tabs>
        <w:ind w:left="720" w:hanging="360"/>
      </w:pPr>
      <w:rPr>
        <w:rFonts w:ascii="Courier New" w:hAnsi="Courier New" w:cs="Times New Roman"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cs="Times New Roman"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cs="Times New Roman"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12"/>
  </w:num>
  <w:num w:numId="6">
    <w:abstractNumId w:val="2"/>
  </w:num>
  <w:num w:numId="7">
    <w:abstractNumId w:val="3"/>
  </w:num>
  <w:num w:numId="8">
    <w:abstractNumId w:val="11"/>
  </w:num>
  <w:num w:numId="9">
    <w:abstractNumId w:val="4"/>
  </w:num>
  <w:num w:numId="10">
    <w:abstractNumId w:val="5"/>
  </w:num>
  <w:num w:numId="11">
    <w:abstractNumId w:val="6"/>
  </w:num>
  <w:num w:numId="12">
    <w:abstractNumId w:val="1"/>
  </w:num>
  <w:num w:numId="13">
    <w:abstractNumId w:val="1"/>
  </w:num>
  <w:num w:numId="14">
    <w:abstractNumId w:val="0"/>
  </w:num>
  <w:num w:numId="1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16C4"/>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68AD"/>
    <w:rsid w:val="002F6B28"/>
    <w:rsid w:val="002F7166"/>
    <w:rsid w:val="0030030D"/>
    <w:rsid w:val="003021D9"/>
    <w:rsid w:val="00310200"/>
    <w:rsid w:val="003159A7"/>
    <w:rsid w:val="00320B2B"/>
    <w:rsid w:val="0032429D"/>
    <w:rsid w:val="0032586F"/>
    <w:rsid w:val="00342B57"/>
    <w:rsid w:val="003501D2"/>
    <w:rsid w:val="0035576A"/>
    <w:rsid w:val="00356B46"/>
    <w:rsid w:val="003603E2"/>
    <w:rsid w:val="003645FA"/>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3AA"/>
    <w:rsid w:val="00403E83"/>
    <w:rsid w:val="00404B2B"/>
    <w:rsid w:val="00404EA7"/>
    <w:rsid w:val="0040529E"/>
    <w:rsid w:val="004053A7"/>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479E"/>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018B"/>
    <w:rsid w:val="00624BD5"/>
    <w:rsid w:val="00625490"/>
    <w:rsid w:val="00627C4D"/>
    <w:rsid w:val="00627FCB"/>
    <w:rsid w:val="00634AAD"/>
    <w:rsid w:val="006359AB"/>
    <w:rsid w:val="0063633D"/>
    <w:rsid w:val="00636852"/>
    <w:rsid w:val="006379FD"/>
    <w:rsid w:val="00637F1B"/>
    <w:rsid w:val="006409C2"/>
    <w:rsid w:val="00642C0F"/>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25BA"/>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04457"/>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5C1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09F4"/>
    <w:rsid w:val="00E11307"/>
    <w:rsid w:val="00E128AA"/>
    <w:rsid w:val="00E15438"/>
    <w:rsid w:val="00E16422"/>
    <w:rsid w:val="00E25360"/>
    <w:rsid w:val="00E27D61"/>
    <w:rsid w:val="00E31310"/>
    <w:rsid w:val="00E33BD4"/>
    <w:rsid w:val="00E34369"/>
    <w:rsid w:val="00E35174"/>
    <w:rsid w:val="00E43ED4"/>
    <w:rsid w:val="00E50094"/>
    <w:rsid w:val="00E51CA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625"/>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2625"/>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6100">
      <w:bodyDiv w:val="1"/>
      <w:marLeft w:val="0"/>
      <w:marRight w:val="0"/>
      <w:marTop w:val="0"/>
      <w:marBottom w:val="0"/>
      <w:divBdr>
        <w:top w:val="none" w:sz="0" w:space="0" w:color="auto"/>
        <w:left w:val="none" w:sz="0" w:space="0" w:color="auto"/>
        <w:bottom w:val="none" w:sz="0" w:space="0" w:color="auto"/>
        <w:right w:val="none" w:sz="0" w:space="0" w:color="auto"/>
      </w:divBdr>
    </w:div>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023552513">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78099251">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 w:id="2147357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d.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Coombe Day Nursery</cp:lastModifiedBy>
  <cp:revision>20</cp:revision>
  <cp:lastPrinted>2011-11-21T12:20:00Z</cp:lastPrinted>
  <dcterms:created xsi:type="dcterms:W3CDTF">2021-07-21T14:00:00Z</dcterms:created>
  <dcterms:modified xsi:type="dcterms:W3CDTF">2022-02-01T12:26:00Z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